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9B" w:rsidRPr="007158BF" w:rsidRDefault="00A4309B" w:rsidP="00A4309B">
      <w:pPr>
        <w:pStyle w:val="a3"/>
        <w:ind w:firstLine="0"/>
        <w:jc w:val="center"/>
        <w:rPr>
          <w:b/>
          <w:sz w:val="28"/>
        </w:rPr>
      </w:pPr>
      <w:r>
        <w:rPr>
          <w:b/>
          <w:sz w:val="28"/>
        </w:rPr>
        <w:t>ЛАБОРАТОРНАЯ РАБОТА №11</w:t>
      </w:r>
    </w:p>
    <w:p w:rsidR="00A4309B" w:rsidRDefault="00A4309B" w:rsidP="00A4309B">
      <w:pPr>
        <w:pStyle w:val="a3"/>
        <w:jc w:val="center"/>
        <w:rPr>
          <w:sz w:val="28"/>
        </w:rPr>
      </w:pPr>
    </w:p>
    <w:p w:rsidR="00A4309B" w:rsidRDefault="00A4309B" w:rsidP="00A4309B">
      <w:pPr>
        <w:pStyle w:val="a3"/>
        <w:ind w:firstLine="0"/>
        <w:jc w:val="center"/>
        <w:rPr>
          <w:sz w:val="28"/>
        </w:rPr>
      </w:pPr>
      <w:r>
        <w:rPr>
          <w:sz w:val="28"/>
        </w:rPr>
        <w:t>«</w:t>
      </w:r>
      <w:r w:rsidRPr="00A4309B">
        <w:rPr>
          <w:b/>
          <w:sz w:val="28"/>
        </w:rPr>
        <w:t>Моделирование случайных процессов с заданными корреляционными свойствами</w:t>
      </w:r>
      <w:r>
        <w:rPr>
          <w:sz w:val="28"/>
        </w:rPr>
        <w:t>»</w:t>
      </w:r>
    </w:p>
    <w:p w:rsidR="00A4309B" w:rsidRDefault="00A4309B" w:rsidP="00A4309B">
      <w:pPr>
        <w:pStyle w:val="a3"/>
        <w:jc w:val="center"/>
        <w:rPr>
          <w:sz w:val="28"/>
        </w:rPr>
      </w:pPr>
    </w:p>
    <w:p w:rsidR="00A4309B" w:rsidRDefault="00A4309B" w:rsidP="00A4309B">
      <w:pPr>
        <w:pStyle w:val="a3"/>
        <w:ind w:firstLine="0"/>
        <w:jc w:val="center"/>
        <w:rPr>
          <w:sz w:val="28"/>
        </w:rPr>
      </w:pPr>
      <w:r>
        <w:rPr>
          <w:sz w:val="28"/>
        </w:rPr>
        <w:t>1. ЦЕЛЬ И КРАТКОЕ СОДЕРЖАНИЕ РАБОТЫ</w:t>
      </w:r>
    </w:p>
    <w:p w:rsidR="00A4309B" w:rsidRDefault="00A4309B" w:rsidP="00A4309B">
      <w:pPr>
        <w:pStyle w:val="a3"/>
        <w:jc w:val="center"/>
        <w:rPr>
          <w:sz w:val="28"/>
        </w:rPr>
      </w:pPr>
    </w:p>
    <w:p w:rsidR="00A4309B" w:rsidRDefault="00A4309B" w:rsidP="00A4309B">
      <w:pPr>
        <w:pStyle w:val="a3"/>
        <w:rPr>
          <w:sz w:val="28"/>
        </w:rPr>
      </w:pPr>
      <w:r>
        <w:rPr>
          <w:sz w:val="28"/>
        </w:rPr>
        <w:t>Целью работы является изучение и приобретение практических навыков моделирования на ЭВМ случайных процессов с заданными корреляционными свойствами.</w:t>
      </w:r>
    </w:p>
    <w:p w:rsidR="00A4309B" w:rsidRPr="00BC29B5" w:rsidRDefault="00A4309B" w:rsidP="00A4309B">
      <w:pPr>
        <w:pStyle w:val="a3"/>
        <w:rPr>
          <w:sz w:val="28"/>
        </w:rPr>
      </w:pPr>
      <w:r>
        <w:rPr>
          <w:sz w:val="28"/>
        </w:rPr>
        <w:t xml:space="preserve">В ходе лабораторной работы студенты должны для заданных корреляционных функций определить значения параметров алгоритмов моделирования соответствующих случайных процессов, по подготовленным данным провести моделирование случайных процессов на ЭВМ и оценить точность моделирования. </w:t>
      </w:r>
    </w:p>
    <w:p w:rsidR="00A4309B" w:rsidRPr="00BC29B5" w:rsidRDefault="00A4309B" w:rsidP="00A4309B">
      <w:pPr>
        <w:pStyle w:val="a3"/>
        <w:rPr>
          <w:sz w:val="28"/>
        </w:rPr>
      </w:pPr>
    </w:p>
    <w:p w:rsidR="00A4309B" w:rsidRDefault="00A4309B" w:rsidP="00A4309B">
      <w:pPr>
        <w:pStyle w:val="a3"/>
        <w:ind w:firstLine="0"/>
        <w:jc w:val="center"/>
        <w:rPr>
          <w:sz w:val="28"/>
        </w:rPr>
      </w:pPr>
      <w:r>
        <w:rPr>
          <w:sz w:val="28"/>
        </w:rPr>
        <w:t>2. МЕТОДЫ МОДЕЛИРОВАНИЯ СЛУЧАЙНЫХ ПРОЦЕССОВ С ЗАДАННЫМИ КОРРЕЛЯЦИОННЫМИ СВОЙСТВАМИ</w:t>
      </w:r>
    </w:p>
    <w:p w:rsidR="00A4309B" w:rsidRDefault="00A4309B" w:rsidP="00A4309B">
      <w:pPr>
        <w:pStyle w:val="a3"/>
        <w:ind w:firstLine="567"/>
        <w:rPr>
          <w:b/>
          <w:bCs/>
          <w:sz w:val="28"/>
        </w:rPr>
      </w:pPr>
    </w:p>
    <w:p w:rsidR="00A4309B" w:rsidRDefault="00A4309B" w:rsidP="00A4309B">
      <w:pPr>
        <w:pStyle w:val="a3"/>
        <w:ind w:firstLine="567"/>
        <w:rPr>
          <w:b/>
          <w:bCs/>
          <w:sz w:val="28"/>
        </w:rPr>
      </w:pPr>
      <w:r>
        <w:rPr>
          <w:b/>
          <w:bCs/>
          <w:sz w:val="28"/>
        </w:rPr>
        <w:t>2.1. Моделирование стационарных случайных процессов</w:t>
      </w:r>
    </w:p>
    <w:p w:rsidR="00A4309B" w:rsidRDefault="00A4309B" w:rsidP="00A4309B">
      <w:pPr>
        <w:pStyle w:val="a3"/>
        <w:ind w:firstLine="567"/>
        <w:rPr>
          <w:sz w:val="28"/>
        </w:rPr>
      </w:pPr>
      <w:proofErr w:type="gramStart"/>
      <w:r>
        <w:rPr>
          <w:sz w:val="28"/>
        </w:rPr>
        <w:t xml:space="preserve">В радиотехнических системах моделью случайного сигнала или помехи может служить стационарный случайный процесс с заданной одномерной плотностью вероятности </w:t>
      </w:r>
      <w:r>
        <w:rPr>
          <w:position w:val="-14"/>
          <w:sz w:val="28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20.25pt" o:ole="" fillcolor="window">
            <v:imagedata r:id="rId5" o:title=""/>
          </v:shape>
          <o:OLEObject Type="Embed" ProgID="Equation.3" ShapeID="_x0000_i1025" DrawAspect="Content" ObjectID="_1448431789" r:id="rId6"/>
        </w:object>
      </w:r>
      <w:r>
        <w:rPr>
          <w:sz w:val="28"/>
        </w:rPr>
        <w:t xml:space="preserve"> и корреляционной функцией </w:t>
      </w:r>
      <w:r>
        <w:rPr>
          <w:position w:val="-14"/>
          <w:sz w:val="28"/>
        </w:rPr>
        <w:object w:dxaOrig="639" w:dyaOrig="380">
          <v:shape id="_x0000_i1026" type="#_x0000_t75" style="width:32.25pt;height:21pt" o:ole="" fillcolor="window">
            <v:imagedata r:id="rId7" o:title=""/>
          </v:shape>
          <o:OLEObject Type="Embed" ProgID="Equation.3" ShapeID="_x0000_i1026" DrawAspect="Content" ObjectID="_1448431790" r:id="rId8"/>
        </w:object>
      </w:r>
      <w:r>
        <w:rPr>
          <w:sz w:val="28"/>
        </w:rPr>
        <w:t xml:space="preserve">. В этом случае задача цифрового моделирования сигналов и помех сводится к нахождению алгоритмов, позволяющих по дискретным реализациям некоррелированного процесса с заданным законом распределения вычислять дискретные реализации процесса с характеристиками </w:t>
      </w:r>
      <w:r>
        <w:rPr>
          <w:position w:val="-14"/>
          <w:sz w:val="28"/>
        </w:rPr>
        <w:object w:dxaOrig="660" w:dyaOrig="380">
          <v:shape id="_x0000_i1027" type="#_x0000_t75" style="width:33pt;height:20.25pt" o:ole="" fillcolor="window">
            <v:imagedata r:id="rId5" o:title=""/>
          </v:shape>
          <o:OLEObject Type="Embed" ProgID="Equation.3" ShapeID="_x0000_i1027" DrawAspect="Content" ObjectID="_1448431791" r:id="rId9"/>
        </w:object>
      </w:r>
      <w:r>
        <w:rPr>
          <w:sz w:val="28"/>
        </w:rPr>
        <w:t xml:space="preserve"> и </w:t>
      </w:r>
      <w:r>
        <w:rPr>
          <w:position w:val="-14"/>
          <w:sz w:val="28"/>
        </w:rPr>
        <w:object w:dxaOrig="639" w:dyaOrig="380">
          <v:shape id="_x0000_i1028" type="#_x0000_t75" style="width:32.25pt;height:20.25pt" o:ole="" fillcolor="window">
            <v:imagedata r:id="rId7" o:title=""/>
          </v:shape>
          <o:OLEObject Type="Embed" ProgID="Equation.3" ShapeID="_x0000_i1028" DrawAspect="Content" ObjectID="_1448431792" r:id="rId10"/>
        </w:object>
      </w:r>
      <w:r>
        <w:rPr>
          <w:sz w:val="28"/>
        </w:rPr>
        <w:t>.</w:t>
      </w:r>
      <w:proofErr w:type="gramEnd"/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Синтез моделирующего алгоритма случайных сигналов и помех обычно основывается на идее нелинейного преобразователя и формирующего фильтра (рис. 1).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66.95pt;margin-top:11.45pt;width:83.5pt;height:31.3pt;z-index:251671552" stroked="f">
            <v:textbox>
              <w:txbxContent>
                <w:p w:rsidR="00A4309B" w:rsidRDefault="00A4309B" w:rsidP="00A4309B">
                  <w:pPr>
                    <w:ind w:right="-165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Нелинейный</w:t>
                  </w:r>
                </w:p>
                <w:p w:rsidR="00A4309B" w:rsidRDefault="00A4309B" w:rsidP="00A4309B">
                  <w:pPr>
                    <w:pStyle w:val="a5"/>
                    <w:ind w:right="-165"/>
                  </w:pPr>
                  <w:r>
                    <w:t xml:space="preserve">преобразователь 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2" type="#_x0000_t202" style="position:absolute;left:0;text-align:left;margin-left:358.25pt;margin-top:5.6pt;width:39.65pt;height:21.4pt;z-index:251676672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60" w:dyaOrig="320">
                      <v:shape id="_x0000_i1112" type="#_x0000_t75" style="width:25.5pt;height:14.25pt" o:ole="" fillcolor="window">
                        <v:imagedata r:id="rId11" o:title=""/>
                      </v:shape>
                      <o:OLEObject Type="Embed" ProgID="Equation.3" ShapeID="_x0000_i1112" DrawAspect="Content" ObjectID="_1448431876" r:id="rId12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0" type="#_x0000_t202" style="position:absolute;left:0;text-align:left;margin-left:206.75pt;margin-top:6.2pt;width:38.55pt;height:21.4pt;z-index:251674624" filled="f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40" w:dyaOrig="320">
                      <v:shape id="_x0000_i1113" type="#_x0000_t75" style="width:24pt;height:14.25pt" o:ole="" fillcolor="window">
                        <v:imagedata r:id="rId13" o:title=""/>
                      </v:shape>
                      <o:OLEObject Type="Embed" ProgID="Equation.3" ShapeID="_x0000_i1113" DrawAspect="Content" ObjectID="_1448431877" r:id="rId14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8" type="#_x0000_t202" style="position:absolute;left:0;text-align:left;margin-left:44.55pt;margin-top:4.95pt;width:38.55pt;height:21.4pt;z-index:251672576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40" w:dyaOrig="320">
                      <v:shape id="_x0000_i1114" type="#_x0000_t75" style="width:24pt;height:14.25pt" o:ole="" fillcolor="window">
                        <v:imagedata r:id="rId15" o:title=""/>
                      </v:shape>
                      <o:OLEObject Type="Embed" ProgID="Equation.3" ShapeID="_x0000_i1114" DrawAspect="Content" ObjectID="_1448431878" r:id="rId16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6" type="#_x0000_t202" style="position:absolute;left:0;text-align:left;margin-left:110.9pt;margin-top:13.95pt;width:80.75pt;height:30.65pt;z-index:251670528" stroked="f">
            <v:textbox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Формирующий</w:t>
                  </w:r>
                </w:p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фильтр 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rect id="_x0000_s1032" style="position:absolute;left:0;text-align:left;margin-left:265.6pt;margin-top:9.55pt;width:86.4pt;height:35.7pt;z-index:251666432"/>
        </w:pict>
      </w:r>
      <w:r>
        <w:rPr>
          <w:noProof/>
          <w:sz w:val="20"/>
        </w:rPr>
        <w:pict>
          <v:rect id="_x0000_s1031" style="position:absolute;left:0;text-align:left;margin-left:106.55pt;margin-top:9.55pt;width:86.4pt;height:35.7pt;z-index:251665408"/>
        </w:pic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 id="_x0000_s1027" type="#_x0000_t202" style="position:absolute;left:0;text-align:left;margin-left:353.8pt;margin-top:12.65pt;width:48.4pt;height:24.1pt;z-index:251661312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20" w:dyaOrig="380">
                      <v:shape id="_x0000_i1115" type="#_x0000_t75" style="width:33.75pt;height:17.25pt" o:ole="" fillcolor="window">
                        <v:imagedata r:id="rId17" o:title=""/>
                      </v:shape>
                      <o:OLEObject Type="Embed" ProgID="Equation.3" ShapeID="_x0000_i1115" DrawAspect="Content" ObjectID="_1448431879" r:id="rId18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8" type="#_x0000_t202" style="position:absolute;left:0;text-align:left;margin-left:202.35pt;margin-top:12.65pt;width:47.3pt;height:23.2pt;z-index:251662336" filled="f" stroked="f">
            <v:textbox>
              <w:txbxContent>
                <w:p w:rsidR="00A4309B" w:rsidRDefault="00A4309B" w:rsidP="00A4309B">
                  <w:r>
                    <w:rPr>
                      <w:position w:val="-12"/>
                      <w:sz w:val="28"/>
                    </w:rPr>
                    <w:object w:dxaOrig="600" w:dyaOrig="360">
                      <v:shape id="_x0000_i1116" type="#_x0000_t75" style="width:33pt;height:15.75pt" o:ole="" fillcolor="window">
                        <v:imagedata r:id="rId19" o:title=""/>
                      </v:shape>
                      <o:OLEObject Type="Embed" ProgID="Equation.3" ShapeID="_x0000_i1116" DrawAspect="Content" ObjectID="_1448431880" r:id="rId20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9" type="#_x0000_t202" style="position:absolute;left:0;text-align:left;margin-left:24.5pt;margin-top:8.9pt;width:85.7pt;height:24.1pt;z-index:251663360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1300" w:dyaOrig="380">
                      <v:shape id="_x0000_i1117" type="#_x0000_t75" style="width:71.25pt;height:17.25pt" o:ole="" fillcolor="window">
                        <v:imagedata r:id="rId21" o:title=""/>
                      </v:shape>
                      <o:OLEObject Type="Embed" ProgID="Equation.3" ShapeID="_x0000_i1117" DrawAspect="Content" ObjectID="_1448431881" r:id="rId22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35" style="position:absolute;left:0;text-align:left;flip:x;z-index:251669504" from="37.65pt,11.6pt" to="106.55pt,11.6pt">
            <v:stroke startarrow="block"/>
          </v:line>
        </w:pict>
      </w:r>
      <w:r>
        <w:rPr>
          <w:noProof/>
          <w:sz w:val="20"/>
        </w:rPr>
        <w:pict>
          <v:line id="_x0000_s1034" style="position:absolute;left:0;text-align:left;z-index:251668480" from="351.95pt,11.6pt" to="417.05pt,11.6pt">
            <v:stroke endarrow="block"/>
          </v:line>
        </w:pict>
      </w:r>
      <w:r>
        <w:rPr>
          <w:noProof/>
          <w:sz w:val="20"/>
        </w:rPr>
        <w:pict>
          <v:line id="_x0000_s1033" style="position:absolute;left:0;text-align:left;z-index:251667456" from="192.95pt,11.6pt" to="265.55pt,11.6pt">
            <v:stroke endarrow="block"/>
          </v:line>
        </w:pic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 id="_x0000_s1041" type="#_x0000_t202" style="position:absolute;left:0;text-align:left;margin-left:353.9pt;margin-top:13.55pt;width:49.45pt;height:24.1pt;z-index:251675648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39" w:dyaOrig="380">
                      <v:shape id="_x0000_i1118" type="#_x0000_t75" style="width:35.25pt;height:17.25pt" o:ole="" fillcolor="window">
                        <v:imagedata r:id="rId23" o:title=""/>
                      </v:shape>
                      <o:OLEObject Type="Embed" ProgID="Equation.3" ShapeID="_x0000_i1118" DrawAspect="Content" ObjectID="_1448431882" r:id="rId24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30" type="#_x0000_t202" style="position:absolute;left:0;text-align:left;margin-left:40.2pt;margin-top:12.9pt;width:49.45pt;height:23.45pt;z-index:251664384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39" w:dyaOrig="380">
                      <v:shape id="_x0000_i1119" type="#_x0000_t75" style="width:35.25pt;height:17.25pt" o:ole="" fillcolor="window">
                        <v:imagedata r:id="rId25" o:title=""/>
                      </v:shape>
                      <o:OLEObject Type="Embed" ProgID="Equation.3" ShapeID="_x0000_i1119" DrawAspect="Content" ObjectID="_1448431883" r:id="rId26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 id="_x0000_s1039" type="#_x0000_t202" style="position:absolute;left:0;text-align:left;margin-left:202.4pt;margin-top:4.8pt;width:48.4pt;height:23.2pt;z-index:251673600" stroked="f">
            <v:textbox>
              <w:txbxContent>
                <w:p w:rsidR="00A4309B" w:rsidRDefault="00A4309B" w:rsidP="00A4309B">
                  <w:r>
                    <w:rPr>
                      <w:position w:val="-12"/>
                      <w:sz w:val="28"/>
                    </w:rPr>
                    <w:object w:dxaOrig="620" w:dyaOrig="360">
                      <v:shape id="_x0000_i1120" type="#_x0000_t75" style="width:33.75pt;height:15.75pt" o:ole="" fillcolor="window">
                        <v:imagedata r:id="rId27" o:title=""/>
                      </v:shape>
                      <o:OLEObject Type="Embed" ProgID="Equation.3" ShapeID="_x0000_i1120" DrawAspect="Content" ObjectID="_1448431884" r:id="rId28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Pr="00403652" w:rsidRDefault="00A4309B" w:rsidP="00A4309B">
      <w:pPr>
        <w:pStyle w:val="a3"/>
        <w:ind w:firstLine="0"/>
        <w:jc w:val="center"/>
        <w:rPr>
          <w:sz w:val="28"/>
          <w:szCs w:val="28"/>
        </w:rPr>
      </w:pPr>
      <w:r w:rsidRPr="00403652">
        <w:rPr>
          <w:sz w:val="28"/>
          <w:szCs w:val="28"/>
        </w:rPr>
        <w:t>Рис. 1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Процедуру синтеза можно разбить на три этапа: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  <w:u w:val="single"/>
        </w:rPr>
        <w:t>1-ый этап</w:t>
      </w:r>
      <w:r>
        <w:rPr>
          <w:sz w:val="28"/>
        </w:rPr>
        <w:t xml:space="preserve">. Определение вида нелинейного преобразования </w:t>
      </w:r>
      <w:r>
        <w:rPr>
          <w:position w:val="-10"/>
          <w:sz w:val="28"/>
        </w:rPr>
        <w:object w:dxaOrig="920" w:dyaOrig="320">
          <v:shape id="_x0000_i1029" type="#_x0000_t75" style="width:51pt;height:15pt" o:ole="" fillcolor="window">
            <v:imagedata r:id="rId29" o:title=""/>
          </v:shape>
          <o:OLEObject Type="Embed" ProgID="Equation.3" ShapeID="_x0000_i1029" DrawAspect="Content" ObjectID="_1448431793" r:id="rId30"/>
        </w:object>
      </w:r>
      <w:r>
        <w:rPr>
          <w:sz w:val="28"/>
        </w:rPr>
        <w:t>, осуществляющего требуемую деформацию (преобразование) закона распределения;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  <w:u w:val="single"/>
        </w:rPr>
        <w:lastRenderedPageBreak/>
        <w:t>2-ой этап</w:t>
      </w:r>
      <w:r>
        <w:rPr>
          <w:sz w:val="28"/>
        </w:rPr>
        <w:t xml:space="preserve">. Определение корреляционной функции </w:t>
      </w:r>
      <w:r>
        <w:rPr>
          <w:position w:val="-12"/>
          <w:sz w:val="28"/>
        </w:rPr>
        <w:object w:dxaOrig="600" w:dyaOrig="360">
          <v:shape id="_x0000_i1030" type="#_x0000_t75" style="width:33pt;height:18.75pt" o:ole="" fillcolor="window">
            <v:imagedata r:id="rId19" o:title=""/>
          </v:shape>
          <o:OLEObject Type="Embed" ProgID="Equation.3" ShapeID="_x0000_i1030" DrawAspect="Content" ObjectID="_1448431794" r:id="rId31"/>
        </w:object>
      </w:r>
      <w:r>
        <w:rPr>
          <w:sz w:val="28"/>
        </w:rPr>
        <w:t xml:space="preserve"> процесса на входе нелинейного преобразователя по заданной корреляционной функции выходного случайного процесса </w:t>
      </w:r>
      <w:r>
        <w:rPr>
          <w:position w:val="-14"/>
          <w:sz w:val="28"/>
        </w:rPr>
        <w:object w:dxaOrig="620" w:dyaOrig="380">
          <v:shape id="_x0000_i1031" type="#_x0000_t75" style="width:33.75pt;height:19.5pt" o:ole="" fillcolor="window">
            <v:imagedata r:id="rId17" o:title=""/>
          </v:shape>
          <o:OLEObject Type="Embed" ProgID="Equation.3" ShapeID="_x0000_i1031" DrawAspect="Content" ObjectID="_1448431795" r:id="rId32"/>
        </w:object>
      </w:r>
      <w:r>
        <w:rPr>
          <w:sz w:val="28"/>
        </w:rPr>
        <w:t xml:space="preserve"> и найденному виду нелинейного преобразования </w:t>
      </w:r>
      <w:r>
        <w:rPr>
          <w:position w:val="-10"/>
          <w:sz w:val="28"/>
        </w:rPr>
        <w:object w:dxaOrig="920" w:dyaOrig="320">
          <v:shape id="_x0000_i1032" type="#_x0000_t75" style="width:51pt;height:16.5pt" o:ole="" fillcolor="window">
            <v:imagedata r:id="rId29" o:title=""/>
          </v:shape>
          <o:OLEObject Type="Embed" ProgID="Equation.3" ShapeID="_x0000_i1032" DrawAspect="Content" ObjectID="_1448431796" r:id="rId33"/>
        </w:object>
      </w:r>
      <w:r>
        <w:rPr>
          <w:sz w:val="28"/>
        </w:rPr>
        <w:t>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  <w:u w:val="single"/>
        </w:rPr>
        <w:t>3-ий этап</w:t>
      </w:r>
      <w:r>
        <w:rPr>
          <w:sz w:val="28"/>
        </w:rPr>
        <w:t>. Синтез передаточной функции формирующего фильтра, обеспечивающего требуемое преобразование корреляционной функции.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Вопросы определения вида нелинейного преобразования подробно рассматриваются в лабораторной работе № 1 «Моделирование случайных величин с заданными законами распределения» и здесь дополнительно рассматриваться не будут (предполагается, что студенты уже овладели этими методами).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Наибольшие трудности вызывает 2-ой этап синтеза моделирующего алгоритма. Универсального  метода решения задачи нахождения  </w:t>
      </w:r>
      <w:r>
        <w:rPr>
          <w:position w:val="-12"/>
          <w:sz w:val="28"/>
        </w:rPr>
        <w:object w:dxaOrig="600" w:dyaOrig="360">
          <v:shape id="_x0000_i1033" type="#_x0000_t75" style="width:33pt;height:18.75pt" o:ole="" fillcolor="window">
            <v:imagedata r:id="rId19" o:title=""/>
          </v:shape>
          <o:OLEObject Type="Embed" ProgID="Equation.3" ShapeID="_x0000_i1033" DrawAspect="Content" ObjectID="_1448431797" r:id="rId34"/>
        </w:object>
      </w:r>
      <w:r>
        <w:rPr>
          <w:sz w:val="28"/>
        </w:rPr>
        <w:t xml:space="preserve"> по заданной функции </w:t>
      </w:r>
      <w:r>
        <w:rPr>
          <w:position w:val="-14"/>
          <w:sz w:val="28"/>
        </w:rPr>
        <w:object w:dxaOrig="620" w:dyaOrig="380">
          <v:shape id="_x0000_i1034" type="#_x0000_t75" style="width:33.75pt;height:19.5pt" o:ole="" fillcolor="window">
            <v:imagedata r:id="rId17" o:title=""/>
          </v:shape>
          <o:OLEObject Type="Embed" ProgID="Equation.3" ShapeID="_x0000_i1034" DrawAspect="Content" ObjectID="_1448431798" r:id="rId35"/>
        </w:object>
      </w:r>
      <w:r>
        <w:rPr>
          <w:sz w:val="28"/>
        </w:rPr>
        <w:t xml:space="preserve"> и виду нелинейного преобразования </w:t>
      </w:r>
      <w:r>
        <w:rPr>
          <w:position w:val="-10"/>
          <w:sz w:val="28"/>
        </w:rPr>
        <w:object w:dxaOrig="920" w:dyaOrig="320">
          <v:shape id="_x0000_i1035" type="#_x0000_t75" style="width:51pt;height:16.5pt" o:ole="" fillcolor="window">
            <v:imagedata r:id="rId29" o:title=""/>
          </v:shape>
          <o:OLEObject Type="Embed" ProgID="Equation.3" ShapeID="_x0000_i1035" DrawAspect="Content" ObjectID="_1448431799" r:id="rId36"/>
        </w:object>
      </w:r>
      <w:r>
        <w:rPr>
          <w:sz w:val="28"/>
        </w:rPr>
        <w:t xml:space="preserve"> не существует. Сравнительно просто она решается лишь в некоторых частных случаях путем специально подобранных нелинейных преобразований нормальных стационарных случайных процессов [1].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Формирующий фильтр – линейное инерционное звено, осуществляя деформацию корреляционных связей,  производит также нормализацию закона распределения процесса на его выходе. Свойство нормализации закона распределения заключается в том, что независимо от закона распределения процесса на входе фильтра процесс на выходе будет иметь нормальное распределение. Поэтому обычно формирующий фильтр синтезируется для случая нормального распределения входного процесса. </w:t>
      </w:r>
      <w:proofErr w:type="gramStart"/>
      <w:r>
        <w:rPr>
          <w:sz w:val="28"/>
        </w:rPr>
        <w:t>Методы синтеза передаточных функций формирующих фильтров по заданным корреляционным функциям или функциям спектральной плотности мощности процессов на его входе и выходе, как и методы перехода от  аналогового представления передаточных функций к дискретным алгоритмам, весьма многообразны.</w:t>
      </w:r>
      <w:proofErr w:type="gramEnd"/>
      <w:r>
        <w:rPr>
          <w:sz w:val="28"/>
        </w:rPr>
        <w:t xml:space="preserve"> По причине ограниченности объема в настоящих методических указаниях они не рассматриваются.  Подробно с этими методами можно ознакомиться в  [2], [2] и конспекте лекций по дисциплине «Моделирование радиотехнических устройств, систем и сигналов».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Pr="00403652" w:rsidRDefault="00A4309B" w:rsidP="00A4309B">
      <w:pPr>
        <w:pStyle w:val="a3"/>
        <w:ind w:firstLine="567"/>
        <w:rPr>
          <w:b/>
          <w:sz w:val="28"/>
        </w:rPr>
      </w:pPr>
      <w:r w:rsidRPr="00403652">
        <w:rPr>
          <w:b/>
          <w:sz w:val="28"/>
        </w:rPr>
        <w:t>2.</w:t>
      </w:r>
      <w:r>
        <w:rPr>
          <w:b/>
          <w:sz w:val="28"/>
        </w:rPr>
        <w:t>2</w:t>
      </w:r>
      <w:r w:rsidRPr="00403652">
        <w:rPr>
          <w:b/>
          <w:sz w:val="28"/>
        </w:rPr>
        <w:t>. Моделирование стационарных нормальных случайных процессов.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Для случая нормального случайного процесса структура преобразователей 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. рис.1) приобретает вид, изображенный на рис. 2.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 id="_x0000_s1049" type="#_x0000_t202" style="position:absolute;left:0;text-align:left;margin-left:194.3pt;margin-top:4.55pt;width:71.4pt;height:39.15pt;z-index:251683840" filled="f" stroked="f">
            <v:textbox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  <w:r w:rsidRPr="00AA1B83">
                    <w:rPr>
                      <w:position w:val="-10"/>
                      <w:sz w:val="28"/>
                    </w:rPr>
                    <w:object w:dxaOrig="600" w:dyaOrig="320">
                      <v:shape id="_x0000_i1121" type="#_x0000_t75" style="width:33pt;height:18.75pt" o:ole="" fillcolor="window">
                        <v:imagedata r:id="rId37" o:title=""/>
                      </v:shape>
                      <o:OLEObject Type="Embed" ProgID="Equation.3" ShapeID="_x0000_i1121" DrawAspect="Content" ObjectID="_1448431885" r:id="rId38"/>
                    </w:objec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noProof/>
          <w:sz w:val="20"/>
        </w:rPr>
        <w:pict>
          <v:shape id="_x0000_s1052" type="#_x0000_t202" style="position:absolute;left:0;text-align:left;margin-left:283.85pt;margin-top:-21.75pt;width:38.55pt;height:21.4pt;z-index:251686912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40" w:dyaOrig="320">
                      <v:shape id="_x0000_i1122" type="#_x0000_t75" style="width:24pt;height:14.25pt" o:ole="" fillcolor="window">
                        <v:imagedata r:id="rId13" o:title=""/>
                      </v:shape>
                      <o:OLEObject Type="Embed" ProgID="Equation.3" ShapeID="_x0000_i1122" DrawAspect="Content" ObjectID="_1448431886" r:id="rId39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51" type="#_x0000_t202" style="position:absolute;left:0;text-align:left;margin-left:279.5pt;margin-top:18.4pt;width:48.4pt;height:23.2pt;z-index:251685888" stroked="f">
            <v:textbox>
              <w:txbxContent>
                <w:p w:rsidR="00A4309B" w:rsidRDefault="00A4309B" w:rsidP="00A4309B">
                  <w:r>
                    <w:rPr>
                      <w:position w:val="-12"/>
                      <w:sz w:val="28"/>
                    </w:rPr>
                    <w:object w:dxaOrig="620" w:dyaOrig="360">
                      <v:shape id="_x0000_i1123" type="#_x0000_t75" style="width:33.75pt;height:15.75pt" o:ole="" fillcolor="window">
                        <v:imagedata r:id="rId27" o:title=""/>
                      </v:shape>
                      <o:OLEObject Type="Embed" ProgID="Equation.3" ShapeID="_x0000_i1123" DrawAspect="Content" ObjectID="_1448431887" r:id="rId40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50" type="#_x0000_t202" style="position:absolute;left:0;text-align:left;margin-left:121.65pt;margin-top:-23pt;width:38.55pt;height:21.4pt;z-index:251684864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40" w:dyaOrig="320">
                      <v:shape id="_x0000_i1124" type="#_x0000_t75" style="width:24pt;height:14.25pt" o:ole="" fillcolor="window">
                        <v:imagedata r:id="rId15" o:title=""/>
                      </v:shape>
                      <o:OLEObject Type="Embed" ProgID="Equation.3" ShapeID="_x0000_i1124" DrawAspect="Content" ObjectID="_1448431888" r:id="rId41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48" style="position:absolute;left:0;text-align:left;flip:x;z-index:251682816" from="114.75pt,-.25pt" to="183.65pt,-.25pt">
            <v:stroke startarrow="block"/>
          </v:line>
        </w:pict>
      </w:r>
      <w:r>
        <w:rPr>
          <w:noProof/>
          <w:sz w:val="20"/>
        </w:rPr>
        <w:pict>
          <v:line id="_x0000_s1047" style="position:absolute;left:0;text-align:left;z-index:251681792" from="270.05pt,-.25pt" to="342.65pt,-.25pt">
            <v:stroke endarrow="block"/>
          </v:line>
        </w:pict>
      </w:r>
      <w:r>
        <w:rPr>
          <w:noProof/>
          <w:sz w:val="20"/>
        </w:rPr>
        <w:pict>
          <v:rect id="_x0000_s1046" style="position:absolute;left:0;text-align:left;margin-left:183.65pt;margin-top:-18.4pt;width:86.4pt;height:35.7pt;z-index:251680768"/>
        </w:pict>
      </w:r>
      <w:r>
        <w:rPr>
          <w:noProof/>
          <w:sz w:val="20"/>
        </w:rPr>
        <w:pict>
          <v:shape id="_x0000_s1045" type="#_x0000_t202" style="position:absolute;left:0;text-align:left;margin-left:117.3pt;margin-top:17.15pt;width:49.45pt;height:23.45pt;z-index:251679744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39" w:dyaOrig="380">
                      <v:shape id="_x0000_i1125" type="#_x0000_t75" style="width:35.25pt;height:17.25pt" o:ole="" fillcolor="window">
                        <v:imagedata r:id="rId25" o:title=""/>
                      </v:shape>
                      <o:OLEObject Type="Embed" ProgID="Equation.3" ShapeID="_x0000_i1125" DrawAspect="Content" ObjectID="_1448431889" r:id="rId42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4" type="#_x0000_t202" style="position:absolute;left:0;text-align:left;margin-left:101.6pt;margin-top:-2.95pt;width:85.7pt;height:24.1pt;z-index:251678720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1300" w:dyaOrig="380">
                      <v:shape id="_x0000_i1126" type="#_x0000_t75" style="width:71.25pt;height:17.25pt" o:ole="" fillcolor="window">
                        <v:imagedata r:id="rId21" o:title=""/>
                      </v:shape>
                      <o:OLEObject Type="Embed" ProgID="Equation.3" ShapeID="_x0000_i1126" DrawAspect="Content" ObjectID="_1448431890" r:id="rId43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43" type="#_x0000_t202" style="position:absolute;left:0;text-align:left;margin-left:279.45pt;margin-top:.8pt;width:47.3pt;height:23.2pt;z-index:251677696" stroked="f">
            <v:textbox>
              <w:txbxContent>
                <w:p w:rsidR="00A4309B" w:rsidRDefault="00A4309B" w:rsidP="00A4309B">
                  <w:r>
                    <w:rPr>
                      <w:position w:val="-12"/>
                      <w:sz w:val="28"/>
                    </w:rPr>
                    <w:object w:dxaOrig="600" w:dyaOrig="360">
                      <v:shape id="_x0000_i1127" type="#_x0000_t75" style="width:33pt;height:15.75pt" o:ole="" fillcolor="window">
                        <v:imagedata r:id="rId19" o:title=""/>
                      </v:shape>
                      <o:OLEObject Type="Embed" ProgID="Equation.3" ShapeID="_x0000_i1127" DrawAspect="Content" ObjectID="_1448431891" r:id="rId44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Pr="00403652" w:rsidRDefault="00A4309B" w:rsidP="00A4309B">
      <w:pPr>
        <w:pStyle w:val="a3"/>
        <w:ind w:firstLine="567"/>
        <w:rPr>
          <w:szCs w:val="24"/>
        </w:rPr>
      </w:pPr>
      <w:r>
        <w:rPr>
          <w:sz w:val="28"/>
        </w:rPr>
        <w:t xml:space="preserve">                                                   </w:t>
      </w:r>
      <w:r w:rsidRPr="00403652">
        <w:rPr>
          <w:szCs w:val="24"/>
        </w:rPr>
        <w:t>Рис. 2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На рис. 2: </w:t>
      </w:r>
      <w:r>
        <w:rPr>
          <w:position w:val="-10"/>
          <w:sz w:val="28"/>
        </w:rPr>
        <w:object w:dxaOrig="440" w:dyaOrig="320">
          <v:shape id="_x0000_i1036" type="#_x0000_t75" style="width:24.75pt;height:15.75pt" o:ole="" fillcolor="window">
            <v:imagedata r:id="rId15" o:title=""/>
          </v:shape>
          <o:OLEObject Type="Embed" ProgID="Equation.3" ShapeID="_x0000_i1036" DrawAspect="Content" ObjectID="_1448431800" r:id="rId45"/>
        </w:object>
      </w:r>
      <w:r>
        <w:rPr>
          <w:sz w:val="28"/>
        </w:rPr>
        <w:t xml:space="preserve"> - белый нормальный шум;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                  </w:t>
      </w:r>
      <w:r>
        <w:rPr>
          <w:position w:val="-10"/>
          <w:sz w:val="28"/>
        </w:rPr>
        <w:object w:dxaOrig="440" w:dyaOrig="320">
          <v:shape id="_x0000_i1037" type="#_x0000_t75" style="width:24.75pt;height:16.5pt" o:ole="" fillcolor="window">
            <v:imagedata r:id="rId13" o:title=""/>
          </v:shape>
          <o:OLEObject Type="Embed" ProgID="Equation.3" ShapeID="_x0000_i1037" DrawAspect="Content" ObjectID="_1448431801" r:id="rId46"/>
        </w:object>
      </w:r>
      <w:r>
        <w:rPr>
          <w:sz w:val="28"/>
        </w:rPr>
        <w:t xml:space="preserve">- нормальный процесс с корреляционной функцией </w:t>
      </w:r>
      <w:r>
        <w:rPr>
          <w:position w:val="-12"/>
          <w:sz w:val="28"/>
        </w:rPr>
        <w:object w:dxaOrig="600" w:dyaOrig="360">
          <v:shape id="_x0000_i1038" type="#_x0000_t75" style="width:33pt;height:17.25pt" o:ole="" fillcolor="window">
            <v:imagedata r:id="rId19" o:title=""/>
          </v:shape>
          <o:OLEObject Type="Embed" ProgID="Equation.3" ShapeID="_x0000_i1038" DrawAspect="Content" ObjectID="_1448431802" r:id="rId47"/>
        </w:object>
      </w:r>
      <w:r>
        <w:rPr>
          <w:sz w:val="28"/>
        </w:rPr>
        <w:t>;</w:t>
      </w:r>
    </w:p>
    <w:p w:rsidR="00A4309B" w:rsidRDefault="00A4309B" w:rsidP="00A4309B">
      <w:pPr>
        <w:pStyle w:val="a3"/>
        <w:tabs>
          <w:tab w:val="num" w:pos="720"/>
        </w:tabs>
        <w:ind w:left="360" w:firstLine="567"/>
        <w:rPr>
          <w:sz w:val="28"/>
        </w:rPr>
      </w:pPr>
      <w:r>
        <w:rPr>
          <w:sz w:val="28"/>
        </w:rPr>
        <w:t xml:space="preserve">            </w:t>
      </w:r>
      <w:r>
        <w:rPr>
          <w:position w:val="-10"/>
          <w:sz w:val="28"/>
        </w:rPr>
        <w:object w:dxaOrig="600" w:dyaOrig="320">
          <v:shape id="_x0000_i1039" type="#_x0000_t75" style="width:33pt;height:16.5pt" o:ole="" o:bullet="t" fillcolor="window">
            <v:imagedata r:id="rId37" o:title=""/>
          </v:shape>
          <o:OLEObject Type="Embed" ProgID="Equation.3" ShapeID="_x0000_i1039" DrawAspect="Content" ObjectID="_1448431803" r:id="rId48"/>
        </w:object>
      </w:r>
      <w:r>
        <w:rPr>
          <w:sz w:val="28"/>
        </w:rPr>
        <w:t>- передаточная функция формирующего фильтра.</w: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  <w:r>
        <w:rPr>
          <w:sz w:val="28"/>
        </w:rPr>
        <w:t xml:space="preserve">При моделировании на ЭВМ непрерывная (аналоговая) передаточная функция преобразуется в </w:t>
      </w:r>
      <w:proofErr w:type="gramStart"/>
      <w:r>
        <w:rPr>
          <w:sz w:val="28"/>
        </w:rPr>
        <w:t>дискретную</w:t>
      </w:r>
      <w:proofErr w:type="gramEnd"/>
      <w:r>
        <w:rPr>
          <w:sz w:val="28"/>
        </w:rPr>
        <w:t xml:space="preserve"> и  непрерывные процессы заменяются их дискретными реализациями (рис. 3).</w: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  <w:r>
        <w:rPr>
          <w:noProof/>
          <w:sz w:val="20"/>
        </w:rPr>
        <w:pict>
          <v:shape id="_x0000_s1060" type="#_x0000_t202" style="position:absolute;left:0;text-align:left;margin-left:289.85pt;margin-top:13.25pt;width:39.65pt;height:21.4pt;z-index:251695104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60" w:dyaOrig="320">
                      <v:shape id="_x0000_i1128" type="#_x0000_t75" style="width:25.5pt;height:14.25pt" o:ole="" fillcolor="window">
                        <v:imagedata r:id="rId49" o:title=""/>
                      </v:shape>
                      <o:OLEObject Type="Embed" ProgID="Equation.3" ShapeID="_x0000_i1128" DrawAspect="Content" ObjectID="_1448431892" r:id="rId50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59" type="#_x0000_t202" style="position:absolute;left:0;text-align:left;margin-left:127.65pt;margin-top:12pt;width:40.75pt;height:21.4pt;z-index:251694080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80" w:dyaOrig="320">
                      <v:shape id="_x0000_i1129" type="#_x0000_t75" style="width:26.25pt;height:14.25pt" o:ole="" fillcolor="window">
                        <v:imagedata r:id="rId51" o:title=""/>
                      </v:shape>
                      <o:OLEObject Type="Embed" ProgID="Equation.3" ShapeID="_x0000_i1129" DrawAspect="Content" ObjectID="_1448431893" r:id="rId52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  <w:r>
        <w:rPr>
          <w:noProof/>
          <w:sz w:val="20"/>
        </w:rPr>
        <w:pict>
          <v:shape id="_x0000_s1058" type="#_x0000_t202" style="position:absolute;left:0;text-align:left;margin-left:200.3pt;margin-top:7.4pt;width:71.4pt;height:26.4pt;z-index:251693056" stroked="f">
            <v:textbox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  <w:r>
                    <w:rPr>
                      <w:position w:val="-10"/>
                      <w:sz w:val="28"/>
                    </w:rPr>
                    <w:object w:dxaOrig="560" w:dyaOrig="320">
                      <v:shape id="_x0000_i1130" type="#_x0000_t75" style="width:30.75pt;height:14.25pt" o:ole="" fillcolor="window">
                        <v:imagedata r:id="rId53" o:title=""/>
                      </v:shape>
                      <o:OLEObject Type="Embed" ProgID="Equation.3" ShapeID="_x0000_i1130" DrawAspect="Content" ObjectID="_1448431894" r:id="rId54"/>
                    </w:objec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  <w:r>
        <w:rPr>
          <w:noProof/>
          <w:sz w:val="20"/>
        </w:rPr>
        <w:pict>
          <v:shape id="_x0000_s1054" type="#_x0000_t202" style="position:absolute;left:0;text-align:left;margin-left:101.6pt;margin-top:2.1pt;width:88.95pt;height:24.1pt;z-index:251688960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1359" w:dyaOrig="380">
                      <v:shape id="_x0000_i1131" type="#_x0000_t75" style="width:74.25pt;height:17.25pt" o:ole="" fillcolor="window">
                        <v:imagedata r:id="rId55" o:title=""/>
                      </v:shape>
                      <o:OLEObject Type="Embed" ProgID="Equation.3" ShapeID="_x0000_i1131" DrawAspect="Content" ObjectID="_1448431895" r:id="rId56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53" type="#_x0000_t202" style="position:absolute;left:0;text-align:left;margin-left:285.45pt;margin-top:3.6pt;width:50.6pt;height:23.2pt;z-index:251687936" stroked="f">
            <v:textbox>
              <w:txbxContent>
                <w:p w:rsidR="00A4309B" w:rsidRDefault="00A4309B" w:rsidP="00A4309B">
                  <w:r>
                    <w:rPr>
                      <w:position w:val="-12"/>
                      <w:sz w:val="28"/>
                    </w:rPr>
                    <w:object w:dxaOrig="660" w:dyaOrig="360">
                      <v:shape id="_x0000_i1132" type="#_x0000_t75" style="width:36pt;height:15.75pt" o:ole="" fillcolor="window">
                        <v:imagedata r:id="rId57" o:title=""/>
                      </v:shape>
                      <o:OLEObject Type="Embed" ProgID="Equation.3" ShapeID="_x0000_i1132" DrawAspect="Content" ObjectID="_1448431896" r:id="rId58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57" style="position:absolute;left:0;text-align:left;flip:x;z-index:251692032" from="120.75pt,2.55pt" to="189.65pt,2.55pt">
            <v:stroke startarrow="block"/>
          </v:line>
        </w:pict>
      </w:r>
      <w:r>
        <w:rPr>
          <w:noProof/>
          <w:sz w:val="20"/>
        </w:rPr>
        <w:pict>
          <v:line id="_x0000_s1056" style="position:absolute;left:0;text-align:left;z-index:251691008" from="276.05pt,2.55pt" to="348.65pt,2.55pt">
            <v:stroke endarrow="block"/>
          </v:line>
        </w:pict>
      </w:r>
      <w:r>
        <w:rPr>
          <w:noProof/>
          <w:sz w:val="20"/>
        </w:rPr>
        <w:pict>
          <v:rect id="_x0000_s1055" style="position:absolute;left:0;text-align:left;margin-left:189.65pt;margin-top:-15.6pt;width:86.4pt;height:35.7pt;z-index:251689984"/>
        </w:pic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</w:p>
    <w:p w:rsidR="00A4309B" w:rsidRPr="00403652" w:rsidRDefault="00A4309B" w:rsidP="00A4309B">
      <w:pPr>
        <w:pStyle w:val="a3"/>
        <w:tabs>
          <w:tab w:val="num" w:pos="567"/>
        </w:tabs>
        <w:ind w:firstLine="567"/>
        <w:rPr>
          <w:szCs w:val="24"/>
        </w:rPr>
      </w:pPr>
      <w:r>
        <w:rPr>
          <w:sz w:val="28"/>
        </w:rPr>
        <w:t xml:space="preserve">                                                    </w:t>
      </w:r>
      <w:r w:rsidRPr="00403652">
        <w:rPr>
          <w:szCs w:val="24"/>
        </w:rPr>
        <w:t>Рис. 3</w:t>
      </w:r>
    </w:p>
    <w:p w:rsidR="00A4309B" w:rsidRDefault="00A4309B" w:rsidP="00A4309B">
      <w:pPr>
        <w:pStyle w:val="a3"/>
        <w:tabs>
          <w:tab w:val="num" w:pos="567"/>
        </w:tabs>
        <w:ind w:firstLine="567"/>
        <w:rPr>
          <w:sz w:val="28"/>
        </w:rPr>
      </w:pPr>
      <w:r>
        <w:rPr>
          <w:sz w:val="28"/>
        </w:rPr>
        <w:t xml:space="preserve">                                            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Передаточные функции дискретных линейных формирующих фильтров обычно представляются в двух формах: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right"/>
        <w:rPr>
          <w:sz w:val="28"/>
        </w:rPr>
      </w:pPr>
      <w:r>
        <w:rPr>
          <w:sz w:val="28"/>
        </w:rPr>
        <w:t xml:space="preserve">                                    </w:t>
      </w:r>
      <w:r>
        <w:rPr>
          <w:position w:val="-60"/>
          <w:sz w:val="28"/>
        </w:rPr>
        <w:object w:dxaOrig="2160" w:dyaOrig="1320">
          <v:shape id="_x0000_i1040" type="#_x0000_t75" style="width:108pt;height:68.25pt" o:ole="" fillcolor="window">
            <v:imagedata r:id="rId59" o:title=""/>
          </v:shape>
          <o:OLEObject Type="Embed" ProgID="Equation.3" ShapeID="_x0000_i1040" DrawAspect="Content" ObjectID="_1448431804" r:id="rId60"/>
        </w:object>
      </w:r>
      <w:r>
        <w:rPr>
          <w:sz w:val="28"/>
        </w:rPr>
        <w:t xml:space="preserve">                                             (1)</w:t>
      </w: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 xml:space="preserve">и </w:t>
      </w:r>
    </w:p>
    <w:p w:rsidR="00A4309B" w:rsidRDefault="00A4309B" w:rsidP="00A4309B">
      <w:pPr>
        <w:pStyle w:val="a3"/>
        <w:ind w:firstLine="0"/>
        <w:jc w:val="right"/>
        <w:rPr>
          <w:sz w:val="28"/>
        </w:rPr>
      </w:pPr>
      <w:r>
        <w:rPr>
          <w:position w:val="-12"/>
          <w:sz w:val="28"/>
        </w:rPr>
        <w:object w:dxaOrig="2500" w:dyaOrig="380">
          <v:shape id="_x0000_i1041" type="#_x0000_t75" style="width:125.25pt;height:20.25pt" o:ole="" fillcolor="window">
            <v:imagedata r:id="rId61" o:title=""/>
          </v:shape>
          <o:OLEObject Type="Embed" ProgID="Equation.3" ShapeID="_x0000_i1041" DrawAspect="Content" ObjectID="_1448431805" r:id="rId62"/>
        </w:object>
      </w:r>
      <w:r>
        <w:rPr>
          <w:sz w:val="28"/>
        </w:rPr>
        <w:t>.                                           (2)</w:t>
      </w:r>
    </w:p>
    <w:p w:rsidR="00A4309B" w:rsidRDefault="00A4309B" w:rsidP="00A4309B">
      <w:pPr>
        <w:pStyle w:val="a3"/>
        <w:ind w:firstLine="0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Передаточная функция (1) описывает фильтры с бесконечной импульсной характеристикой. Ей соответствует рекуррентный алгоритм</w:t>
      </w:r>
    </w:p>
    <w:p w:rsidR="00A4309B" w:rsidRDefault="00A4309B" w:rsidP="00A4309B">
      <w:pPr>
        <w:pStyle w:val="a3"/>
        <w:ind w:firstLine="0"/>
        <w:rPr>
          <w:sz w:val="28"/>
        </w:rPr>
      </w:pPr>
    </w:p>
    <w:p w:rsidR="00A4309B" w:rsidRDefault="00A4309B" w:rsidP="00A4309B">
      <w:pPr>
        <w:pStyle w:val="a3"/>
        <w:ind w:firstLine="0"/>
        <w:jc w:val="right"/>
        <w:rPr>
          <w:sz w:val="28"/>
        </w:rPr>
      </w:pPr>
      <w:r>
        <w:rPr>
          <w:position w:val="-28"/>
          <w:sz w:val="28"/>
        </w:rPr>
        <w:object w:dxaOrig="3220" w:dyaOrig="680">
          <v:shape id="_x0000_i1042" type="#_x0000_t75" style="width:161.25pt;height:35.25pt" o:ole="" fillcolor="window">
            <v:imagedata r:id="rId63" o:title=""/>
          </v:shape>
          <o:OLEObject Type="Embed" ProgID="Equation.3" ShapeID="_x0000_i1042" DrawAspect="Content" ObjectID="_1448431806" r:id="rId64"/>
        </w:object>
      </w:r>
      <w:r>
        <w:rPr>
          <w:sz w:val="28"/>
        </w:rPr>
        <w:t>,                                     (3)</w:t>
      </w:r>
    </w:p>
    <w:p w:rsidR="00A4309B" w:rsidRDefault="00A4309B" w:rsidP="00A4309B">
      <w:pPr>
        <w:pStyle w:val="a3"/>
        <w:ind w:firstLine="0"/>
        <w:rPr>
          <w:sz w:val="28"/>
        </w:rPr>
      </w:pPr>
      <w:proofErr w:type="gramStart"/>
      <w:r>
        <w:rPr>
          <w:sz w:val="28"/>
        </w:rPr>
        <w:t>задающий</w:t>
      </w:r>
      <w:proofErr w:type="gramEnd"/>
      <w:r>
        <w:rPr>
          <w:sz w:val="28"/>
        </w:rPr>
        <w:t xml:space="preserve"> преобразование входной дискретной реализации </w:t>
      </w:r>
      <w:r>
        <w:rPr>
          <w:position w:val="-10"/>
          <w:sz w:val="28"/>
        </w:rPr>
        <w:object w:dxaOrig="440" w:dyaOrig="340">
          <v:shape id="_x0000_i1043" type="#_x0000_t75" style="width:21.75pt;height:17.25pt" o:ole="" fillcolor="window">
            <v:imagedata r:id="rId65" o:title=""/>
          </v:shape>
          <o:OLEObject Type="Embed" ProgID="Equation.3" ShapeID="_x0000_i1043" DrawAspect="Content" ObjectID="_1448431807" r:id="rId66"/>
        </w:object>
      </w:r>
      <w:r>
        <w:rPr>
          <w:sz w:val="28"/>
        </w:rPr>
        <w:t xml:space="preserve"> в выходную реализацию</w:t>
      </w:r>
      <w:r>
        <w:rPr>
          <w:position w:val="-10"/>
          <w:sz w:val="28"/>
        </w:rPr>
        <w:object w:dxaOrig="440" w:dyaOrig="340">
          <v:shape id="_x0000_i1044" type="#_x0000_t75" style="width:21.75pt;height:19.5pt" o:ole="" fillcolor="window">
            <v:imagedata r:id="rId67" o:title=""/>
          </v:shape>
          <o:OLEObject Type="Embed" ProgID="Equation.3" ShapeID="_x0000_i1044" DrawAspect="Content" ObjectID="_1448431808" r:id="rId68"/>
        </w:object>
      </w:r>
      <w:r>
        <w:rPr>
          <w:sz w:val="28"/>
        </w:rPr>
        <w:t>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Передаточная функция (2) описывает фильтры с конечной импульсной характеристикой. Для нее алгоритм преобразования имеет вид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right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position w:val="-28"/>
          <w:sz w:val="28"/>
        </w:rPr>
        <w:object w:dxaOrig="1880" w:dyaOrig="680">
          <v:shape id="_x0000_i1045" type="#_x0000_t75" style="width:93.75pt;height:35.25pt" o:ole="" fillcolor="window">
            <v:imagedata r:id="rId69" o:title=""/>
          </v:shape>
          <o:OLEObject Type="Embed" ProgID="Equation.3" ShapeID="_x0000_i1045" DrawAspect="Content" ObjectID="_1448431809" r:id="rId70"/>
        </w:object>
      </w:r>
      <w:r>
        <w:rPr>
          <w:sz w:val="28"/>
        </w:rPr>
        <w:t xml:space="preserve">                                              (4)</w:t>
      </w: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>и называется алгоритмом скользящего суммирования.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Значения параметров </w:t>
      </w:r>
      <w:r>
        <w:rPr>
          <w:position w:val="-12"/>
          <w:sz w:val="28"/>
        </w:rPr>
        <w:object w:dxaOrig="1540" w:dyaOrig="360">
          <v:shape id="_x0000_i1046" type="#_x0000_t75" style="width:77.25pt;height:21pt" o:ole="" fillcolor="window">
            <v:imagedata r:id="rId71" o:title=""/>
          </v:shape>
          <o:OLEObject Type="Embed" ProgID="Equation.3" ShapeID="_x0000_i1046" DrawAspect="Content" ObjectID="_1448431810" r:id="rId72"/>
        </w:object>
      </w:r>
      <w:r>
        <w:rPr>
          <w:sz w:val="28"/>
        </w:rPr>
        <w:t xml:space="preserve"> алгоритмов (3) и (4) зависят от вида корреляционной функции моделируемого случайного процесса и  определяются на этапе предварительной подготовки к моделированию.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Какой алгоритм предпочтительнее? Однозначно на данный вопрос ответить невозможно. Прежде </w:t>
      </w:r>
      <w:proofErr w:type="gramStart"/>
      <w:r>
        <w:rPr>
          <w:sz w:val="28"/>
        </w:rPr>
        <w:t>всего</w:t>
      </w:r>
      <w:proofErr w:type="gramEnd"/>
      <w:r>
        <w:rPr>
          <w:sz w:val="28"/>
        </w:rPr>
        <w:t xml:space="preserve"> следует принимать во внимание  ограничения на вид </w:t>
      </w:r>
      <w:r>
        <w:rPr>
          <w:sz w:val="28"/>
        </w:rPr>
        <w:lastRenderedPageBreak/>
        <w:t>функции спектральной плотности мощности моделируемого процесса. Формирующие фильтры с бесконечной импульсной характеристикой могут использоваться только для моделирования случайных процессов со спектром, описываемым дробно-рациональной функцией. Алгоритм скользящего суммирования может использовать для моделирования любых процессов. В остальном выбор определяется требуемой точностью моделирования, допустимыми затратами на подготовительную работу и быстродействием.  Алгоритмы, наиболее часто используемые при моделировании случайных процессов, и их связь с параметрами корреляционных функций приведены в Приложении 1.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Pr="00403652" w:rsidRDefault="00A4309B" w:rsidP="00A4309B">
      <w:pPr>
        <w:pStyle w:val="a3"/>
        <w:ind w:firstLine="426"/>
        <w:rPr>
          <w:b/>
          <w:sz w:val="28"/>
        </w:rPr>
      </w:pPr>
      <w:r w:rsidRPr="00403652">
        <w:rPr>
          <w:b/>
          <w:sz w:val="28"/>
        </w:rPr>
        <w:t xml:space="preserve">2.3. Моделирование случайного процесса с </w:t>
      </w:r>
      <w:proofErr w:type="spellStart"/>
      <w:r w:rsidRPr="00403652">
        <w:rPr>
          <w:b/>
          <w:sz w:val="28"/>
        </w:rPr>
        <w:t>релеевским</w:t>
      </w:r>
      <w:proofErr w:type="spellEnd"/>
      <w:r w:rsidRPr="00403652">
        <w:rPr>
          <w:b/>
          <w:sz w:val="28"/>
        </w:rPr>
        <w:t xml:space="preserve"> распределением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Плотность вероятности </w:t>
      </w:r>
      <w:proofErr w:type="spellStart"/>
      <w:r>
        <w:rPr>
          <w:sz w:val="28"/>
        </w:rPr>
        <w:t>релеевского</w:t>
      </w:r>
      <w:proofErr w:type="spellEnd"/>
      <w:r>
        <w:rPr>
          <w:sz w:val="28"/>
        </w:rPr>
        <w:t xml:space="preserve"> случайного процесса имеет вид 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position w:val="-38"/>
          <w:sz w:val="28"/>
        </w:rPr>
        <w:object w:dxaOrig="2840" w:dyaOrig="900">
          <v:shape id="_x0000_i1047" type="#_x0000_t75" style="width:141.75pt;height:47.25pt" o:ole="" fillcolor="window">
            <v:imagedata r:id="rId73" o:title=""/>
          </v:shape>
          <o:OLEObject Type="Embed" ProgID="Equation.3" ShapeID="_x0000_i1047" DrawAspect="Content" ObjectID="_1448431811" r:id="rId74"/>
        </w:object>
      </w:r>
      <w:r>
        <w:rPr>
          <w:sz w:val="28"/>
        </w:rPr>
        <w:t>.</w: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proofErr w:type="spellStart"/>
      <w:r>
        <w:rPr>
          <w:sz w:val="28"/>
        </w:rPr>
        <w:t>Матожидание</w:t>
      </w:r>
      <w:proofErr w:type="spellEnd"/>
      <w:r>
        <w:rPr>
          <w:sz w:val="28"/>
        </w:rPr>
        <w:t xml:space="preserve"> </w:t>
      </w:r>
      <w:r>
        <w:rPr>
          <w:position w:val="-14"/>
          <w:sz w:val="28"/>
        </w:rPr>
        <w:object w:dxaOrig="340" w:dyaOrig="380">
          <v:shape id="_x0000_i1048" type="#_x0000_t75" style="width:17.25pt;height:21pt" o:ole="" fillcolor="window">
            <v:imagedata r:id="rId75" o:title=""/>
          </v:shape>
          <o:OLEObject Type="Embed" ProgID="Equation.3" ShapeID="_x0000_i1048" DrawAspect="Content" ObjectID="_1448431812" r:id="rId76"/>
        </w:object>
      </w:r>
      <w:r>
        <w:rPr>
          <w:sz w:val="28"/>
        </w:rPr>
        <w:t xml:space="preserve"> и дисперсия </w:t>
      </w:r>
      <w:r>
        <w:rPr>
          <w:position w:val="-14"/>
          <w:sz w:val="28"/>
        </w:rPr>
        <w:object w:dxaOrig="340" w:dyaOrig="400">
          <v:shape id="_x0000_i1049" type="#_x0000_t75" style="width:17.25pt;height:23.25pt" o:ole="" fillcolor="window">
            <v:imagedata r:id="rId77" o:title=""/>
          </v:shape>
          <o:OLEObject Type="Embed" ProgID="Equation.3" ShapeID="_x0000_i1049" DrawAspect="Content" ObjectID="_1448431813" r:id="rId78"/>
        </w:object>
      </w:r>
      <w:r>
        <w:rPr>
          <w:sz w:val="28"/>
        </w:rPr>
        <w:t xml:space="preserve"> связаны с параметром распределения </w:t>
      </w:r>
      <w:r>
        <w:rPr>
          <w:position w:val="-12"/>
          <w:sz w:val="28"/>
        </w:rPr>
        <w:object w:dxaOrig="300" w:dyaOrig="360">
          <v:shape id="_x0000_i1050" type="#_x0000_t75" style="width:15pt;height:20.25pt" o:ole="" fillcolor="window">
            <v:imagedata r:id="rId79" o:title=""/>
          </v:shape>
          <o:OLEObject Type="Embed" ProgID="Equation.3" ShapeID="_x0000_i1050" DrawAspect="Content" ObjectID="_1448431814" r:id="rId80"/>
        </w:object>
      </w:r>
      <w:r>
        <w:rPr>
          <w:sz w:val="28"/>
        </w:rPr>
        <w:t xml:space="preserve"> следующим образом: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position w:val="-26"/>
          <w:sz w:val="28"/>
        </w:rPr>
        <w:object w:dxaOrig="3060" w:dyaOrig="700">
          <v:shape id="_x0000_i1051" type="#_x0000_t75" style="width:153pt;height:38.25pt" o:ole="" fillcolor="window">
            <v:imagedata r:id="rId81" o:title=""/>
          </v:shape>
          <o:OLEObject Type="Embed" ProgID="Equation.3" ShapeID="_x0000_i1051" DrawAspect="Content" ObjectID="_1448431815" r:id="rId82"/>
        </w:objec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В соответствии с рассмотренной выше процедурой синтеза моделирующего алгоритма в первую очередь следует определить функцию преобразователя 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. рис.1).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В задачах статистической радиотехники </w:t>
      </w:r>
      <w:proofErr w:type="spellStart"/>
      <w:r>
        <w:rPr>
          <w:sz w:val="28"/>
        </w:rPr>
        <w:t>релеевский</w:t>
      </w:r>
      <w:proofErr w:type="spellEnd"/>
      <w:r>
        <w:rPr>
          <w:sz w:val="28"/>
        </w:rPr>
        <w:t xml:space="preserve"> случайный процесс появляется обычно при рассмотрении огибающей стационарного узкополосного нормального шума. В связи с этим [1], </w:t>
      </w:r>
      <w:proofErr w:type="spellStart"/>
      <w:r>
        <w:rPr>
          <w:sz w:val="28"/>
        </w:rPr>
        <w:t>релеевский</w:t>
      </w:r>
      <w:proofErr w:type="spellEnd"/>
      <w:r>
        <w:rPr>
          <w:sz w:val="28"/>
        </w:rPr>
        <w:t xml:space="preserve"> процесс </w:t>
      </w:r>
      <w:r>
        <w:rPr>
          <w:position w:val="-10"/>
          <w:sz w:val="28"/>
        </w:rPr>
        <w:object w:dxaOrig="460" w:dyaOrig="320">
          <v:shape id="_x0000_i1052" type="#_x0000_t75" style="width:23.25pt;height:18.75pt" o:ole="" fillcolor="window">
            <v:imagedata r:id="rId83" o:title=""/>
          </v:shape>
          <o:OLEObject Type="Embed" ProgID="Equation.3" ShapeID="_x0000_i1052" DrawAspect="Content" ObjectID="_1448431816" r:id="rId84"/>
        </w:object>
      </w:r>
      <w:r>
        <w:rPr>
          <w:sz w:val="28"/>
        </w:rPr>
        <w:t xml:space="preserve"> выражается через два одинаковых независимых стационарных нормальных случайных процесса </w:t>
      </w:r>
      <w:r>
        <w:rPr>
          <w:position w:val="-10"/>
          <w:sz w:val="28"/>
        </w:rPr>
        <w:object w:dxaOrig="1600" w:dyaOrig="340">
          <v:shape id="_x0000_i1053" type="#_x0000_t75" style="width:80.25pt;height:19.5pt" o:ole="" fillcolor="window">
            <v:imagedata r:id="rId85" o:title=""/>
          </v:shape>
          <o:OLEObject Type="Embed" ProgID="Equation.3" ShapeID="_x0000_i1053" DrawAspect="Content" ObjectID="_1448431817" r:id="rId86"/>
        </w:object>
      </w:r>
      <w:r>
        <w:rPr>
          <w:sz w:val="28"/>
        </w:rPr>
        <w:t xml:space="preserve"> с параметрами </w:t>
      </w:r>
      <w:r>
        <w:rPr>
          <w:position w:val="-12"/>
          <w:sz w:val="28"/>
        </w:rPr>
        <w:object w:dxaOrig="700" w:dyaOrig="380">
          <v:shape id="_x0000_i1054" type="#_x0000_t75" style="width:35.25pt;height:20.25pt" o:ole="" fillcolor="window">
            <v:imagedata r:id="rId87" o:title=""/>
          </v:shape>
          <o:OLEObject Type="Embed" ProgID="Equation.3" ShapeID="_x0000_i1054" DrawAspect="Content" ObjectID="_1448431818" r:id="rId88"/>
        </w:object>
      </w:r>
      <w:r>
        <w:rPr>
          <w:sz w:val="28"/>
        </w:rPr>
        <w:t xml:space="preserve"> в виде 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right"/>
        <w:rPr>
          <w:sz w:val="28"/>
        </w:rPr>
      </w:pPr>
      <w:r>
        <w:rPr>
          <w:position w:val="-12"/>
          <w:sz w:val="28"/>
        </w:rPr>
        <w:object w:dxaOrig="2200" w:dyaOrig="440">
          <v:shape id="_x0000_i1055" type="#_x0000_t75" style="width:110.25pt;height:24pt" o:ole="" fillcolor="window">
            <v:imagedata r:id="rId89" o:title=""/>
          </v:shape>
          <o:OLEObject Type="Embed" ProgID="Equation.3" ShapeID="_x0000_i1055" DrawAspect="Content" ObjectID="_1448431819" r:id="rId90"/>
        </w:object>
      </w:r>
      <w:r>
        <w:rPr>
          <w:sz w:val="28"/>
        </w:rPr>
        <w:t xml:space="preserve">                                              (5)</w: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Следующим этапом является определение вида корреляционной функции процессов </w:t>
      </w:r>
      <w:r>
        <w:rPr>
          <w:position w:val="-10"/>
          <w:sz w:val="28"/>
        </w:rPr>
        <w:object w:dxaOrig="1600" w:dyaOrig="340">
          <v:shape id="_x0000_i1056" type="#_x0000_t75" style="width:80.25pt;height:19.5pt" o:ole="" fillcolor="window">
            <v:imagedata r:id="rId85" o:title=""/>
          </v:shape>
          <o:OLEObject Type="Embed" ProgID="Equation.3" ShapeID="_x0000_i1056" DrawAspect="Content" ObjectID="_1448431820" r:id="rId91"/>
        </w:object>
      </w:r>
      <w:r>
        <w:rPr>
          <w:sz w:val="28"/>
        </w:rPr>
        <w:t xml:space="preserve">. Как уже говорилось, универсального  метода решения этой задачи не существует. Применительно к процессу с </w:t>
      </w:r>
      <w:proofErr w:type="spellStart"/>
      <w:r>
        <w:rPr>
          <w:sz w:val="28"/>
        </w:rPr>
        <w:t>релеевской</w:t>
      </w:r>
      <w:proofErr w:type="spellEnd"/>
      <w:r>
        <w:rPr>
          <w:sz w:val="28"/>
        </w:rPr>
        <w:t xml:space="preserve"> плотностью распределения в [1] получено примерное соотношение для нормированных корреляционных функций, которое чаще всего и используется на практике:</w:t>
      </w:r>
    </w:p>
    <w:p w:rsidR="00A4309B" w:rsidRDefault="00A4309B" w:rsidP="00A4309B">
      <w:pPr>
        <w:pStyle w:val="a3"/>
        <w:ind w:firstLine="567"/>
        <w:jc w:val="right"/>
        <w:rPr>
          <w:sz w:val="28"/>
        </w:rPr>
      </w:pPr>
    </w:p>
    <w:p w:rsidR="00A4309B" w:rsidRDefault="00A4309B" w:rsidP="00A4309B">
      <w:pPr>
        <w:pStyle w:val="a3"/>
        <w:ind w:firstLine="567"/>
        <w:jc w:val="right"/>
        <w:rPr>
          <w:sz w:val="28"/>
        </w:rPr>
      </w:pPr>
      <w:r>
        <w:rPr>
          <w:position w:val="-16"/>
          <w:sz w:val="28"/>
        </w:rPr>
        <w:object w:dxaOrig="2940" w:dyaOrig="440">
          <v:shape id="_x0000_i1057" type="#_x0000_t75" style="width:147pt;height:24.75pt" o:ole="" fillcolor="window">
            <v:imagedata r:id="rId92" o:title=""/>
          </v:shape>
          <o:OLEObject Type="Embed" ProgID="Equation.3" ShapeID="_x0000_i1057" DrawAspect="Content" ObjectID="_1448431821" r:id="rId93"/>
        </w:object>
      </w:r>
      <w:r>
        <w:rPr>
          <w:sz w:val="28"/>
        </w:rPr>
        <w:t>.                                                (6)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Далее выбирается форма реализации формирующего фильтра для моделирования нормальных случайных процессов с нормированной корреляционной </w:t>
      </w:r>
      <w:proofErr w:type="gramStart"/>
      <w:r>
        <w:rPr>
          <w:sz w:val="28"/>
        </w:rPr>
        <w:t>функцией</w:t>
      </w:r>
      <w:proofErr w:type="gramEnd"/>
      <w:r>
        <w:rPr>
          <w:sz w:val="28"/>
        </w:rPr>
        <w:t xml:space="preserve"> </w:t>
      </w:r>
      <w:r>
        <w:rPr>
          <w:position w:val="-12"/>
          <w:sz w:val="28"/>
        </w:rPr>
        <w:object w:dxaOrig="540" w:dyaOrig="360">
          <v:shape id="_x0000_i1058" type="#_x0000_t75" style="width:27pt;height:21pt" o:ole="" fillcolor="window">
            <v:imagedata r:id="rId94" o:title=""/>
          </v:shape>
          <o:OLEObject Type="Embed" ProgID="Equation.3" ShapeID="_x0000_i1058" DrawAspect="Content" ObjectID="_1448431822" r:id="rId95"/>
        </w:object>
      </w:r>
      <w:r>
        <w:rPr>
          <w:sz w:val="28"/>
        </w:rPr>
        <w:t xml:space="preserve"> и определяются коэффициенты алгоритма фильтрации. Структурная схема преобразователей для данного случая приведена на рис. 4.</w: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73" type="#_x0000_t202" style="position:absolute;left:0;text-align:left;margin-left:220.25pt;margin-top:12.55pt;width:42.95pt;height:22.3pt;z-index:251708416" stroked="f">
            <v:textbox style="mso-next-textbox:#_x0000_s1073"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520" w:dyaOrig="340">
                      <v:shape id="_x0000_i1133" type="#_x0000_t75" style="width:28.5pt;height:15pt" o:ole="" fillcolor="window">
                        <v:imagedata r:id="rId96" o:title=""/>
                      </v:shape>
                      <o:OLEObject Type="Embed" ProgID="Equation.3" ShapeID="_x0000_i1133" DrawAspect="Content" ObjectID="_1448431897" r:id="rId97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70" type="#_x0000_t202" style="position:absolute;left:0;text-align:left;margin-left:136.4pt;margin-top:8.7pt;width:54.9pt;height:25.2pt;z-index:251705344" stroked="f">
            <v:textbox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position w:val="-10"/>
                      <w:sz w:val="28"/>
                    </w:rPr>
                    <w:object w:dxaOrig="600" w:dyaOrig="320">
                      <v:shape id="_x0000_i1134" type="#_x0000_t75" style="width:40.5pt;height:18pt" o:ole="" fillcolor="window">
                        <v:imagedata r:id="rId37" o:title=""/>
                      </v:shape>
                      <o:OLEObject Type="Embed" ProgID="Equation.3" ShapeID="_x0000_i1134" DrawAspect="Content" ObjectID="_1448431898" r:id="rId98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72" type="#_x0000_t202" style="position:absolute;left:0;text-align:left;margin-left:59.55pt;margin-top:-.3pt;width:42.95pt;height:22.3pt;z-index:251707392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520" w:dyaOrig="340">
                      <v:shape id="_x0000_i1135" type="#_x0000_t75" style="width:28.5pt;height:15pt" o:ole="" fillcolor="window">
                        <v:imagedata r:id="rId99" o:title=""/>
                      </v:shape>
                      <o:OLEObject Type="Embed" ProgID="Equation.3" ShapeID="_x0000_i1135" DrawAspect="Content" ObjectID="_1448431899" r:id="rId100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62" type="#_x0000_t202" style="position:absolute;left:0;text-align:left;margin-left:208.6pt;margin-top:12.15pt;width:64.7pt;height:31.5pt;z-index:251697152;mso-wrap-style:none" stroked="f">
            <v:textbox>
              <w:txbxContent>
                <w:p w:rsidR="00A4309B" w:rsidRDefault="00A4309B" w:rsidP="00A4309B">
                  <w:r w:rsidRPr="005519F5">
                    <w:rPr>
                      <w:position w:val="-22"/>
                      <w:sz w:val="28"/>
                    </w:rPr>
                    <w:object w:dxaOrig="859" w:dyaOrig="480">
                      <v:shape id="_x0000_i1136" type="#_x0000_t75" style="width:50.25pt;height:21.75pt" o:ole="" fillcolor="window">
                        <v:imagedata r:id="rId101" o:title=""/>
                      </v:shape>
                      <o:OLEObject Type="Embed" ProgID="Equation.3" ShapeID="_x0000_i1136" DrawAspect="Content" ObjectID="_1448431900" r:id="rId102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26" type="#_x0000_t202" style="position:absolute;left:0;text-align:left;margin-left:262.9pt;margin-top:5.5pt;width:78.4pt;height:41.25pt;z-index:251660288;mso-wrap-style:none" stroked="f">
            <v:textbox style="mso-fit-shape-to-text:t">
              <w:txbxContent>
                <w:p w:rsidR="00A4309B" w:rsidRDefault="00A4309B" w:rsidP="00A4309B">
                  <w:r w:rsidRPr="005519F5">
                    <w:rPr>
                      <w:position w:val="-18"/>
                      <w:sz w:val="28"/>
                    </w:rPr>
                    <w:object w:dxaOrig="840" w:dyaOrig="440">
                      <v:shape id="_x0000_i1137" type="#_x0000_t75" style="width:54.75pt;height:20.25pt" o:ole="" fillcolor="window">
                        <v:imagedata r:id="rId103" o:title=""/>
                      </v:shape>
                      <o:OLEObject Type="Embed" ProgID="Equation.3" ShapeID="_x0000_i1137" DrawAspect="Content" ObjectID="_1448431901" r:id="rId104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63" type="#_x0000_t202" style="position:absolute;left:0;text-align:left;margin-left:27.5pt;margin-top:4.8pt;width:99.9pt;height:22.2pt;z-index:251698176" stroked="f">
            <v:textbox>
              <w:txbxContent>
                <w:p w:rsidR="00A4309B" w:rsidRDefault="00A4309B" w:rsidP="00A4309B">
                  <w:r>
                    <w:rPr>
                      <w:position w:val="-16"/>
                      <w:sz w:val="28"/>
                    </w:rPr>
                    <w:object w:dxaOrig="1560" w:dyaOrig="420">
                      <v:shape id="_x0000_i1138" type="#_x0000_t75" style="width:85.5pt;height:15pt" o:ole="" fillcolor="window">
                        <v:imagedata r:id="rId105" o:title=""/>
                      </v:shape>
                      <o:OLEObject Type="Embed" ProgID="Equation.3" ShapeID="_x0000_i1138" DrawAspect="Content" ObjectID="_1448431902" r:id="rId106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67" style="position:absolute;left:0;text-align:left;z-index:251702272" from="207.95pt,5.35pt" to="339.4pt,5.65pt"/>
        </w:pict>
      </w:r>
      <w:r>
        <w:rPr>
          <w:noProof/>
          <w:sz w:val="20"/>
        </w:rPr>
        <w:pict>
          <v:line id="_x0000_s1086" style="position:absolute;left:0;text-align:left;z-index:251721728" from="339.45pt,5.85pt" to="339.45pt,35.45pt">
            <v:stroke endarrow="block"/>
          </v:line>
        </w:pict>
      </w:r>
      <w:r>
        <w:rPr>
          <w:noProof/>
          <w:sz w:val="20"/>
        </w:rPr>
        <w:pict>
          <v:line id="_x0000_s1069" style="position:absolute;left:0;text-align:left;flip:x;z-index:251704320" from="52.65pt,6.35pt" to="121.55pt,6.35pt">
            <v:stroke startarrow="block"/>
          </v:line>
        </w:pict>
      </w:r>
      <w:r>
        <w:rPr>
          <w:noProof/>
          <w:sz w:val="20"/>
        </w:rPr>
        <w:pict>
          <v:rect id="_x0000_s1065" style="position:absolute;left:0;text-align:left;margin-left:121.55pt;margin-top:-11.8pt;width:86.4pt;height:35.7pt;z-index:251700224"/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64" type="#_x0000_t202" style="position:absolute;left:0;text-align:left;margin-left:49.2pt;margin-top:7.65pt;width:58.3pt;height:24.85pt;z-index:251699200" stroked="f">
            <v:textbox>
              <w:txbxContent>
                <w:p w:rsidR="00A4309B" w:rsidRDefault="00A4309B" w:rsidP="00A4309B">
                  <w:r>
                    <w:rPr>
                      <w:position w:val="-16"/>
                      <w:sz w:val="28"/>
                    </w:rPr>
                    <w:object w:dxaOrig="800" w:dyaOrig="420">
                      <v:shape id="_x0000_i1139" type="#_x0000_t75" style="width:44.25pt;height:18pt" o:ole="" fillcolor="window">
                        <v:imagedata r:id="rId107" o:title=""/>
                      </v:shape>
                      <o:OLEObject Type="Embed" ProgID="Equation.3" ShapeID="_x0000_i1139" DrawAspect="Content" ObjectID="_1448431903" r:id="rId108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71" type="#_x0000_t202" style="position:absolute;left:0;text-align:left;margin-left:303.7pt;margin-top:5.15pt;width:77.4pt;height:27.7pt;z-index:251706368" stroked="f">
            <v:textbox>
              <w:txbxContent>
                <w:p w:rsidR="00A4309B" w:rsidRDefault="00A4309B" w:rsidP="00A4309B">
                  <w:pPr>
                    <w:pStyle w:val="a5"/>
                    <w:ind w:right="-165"/>
                  </w:pPr>
                  <w:r>
                    <w:rPr>
                      <w:position w:val="-12"/>
                      <w:sz w:val="28"/>
                    </w:rPr>
                    <w:object w:dxaOrig="1460" w:dyaOrig="440">
                      <v:shape id="_x0000_i1140" type="#_x0000_t75" style="width:63pt;height:20.25pt" o:ole="" fillcolor="window">
                        <v:imagedata r:id="rId109" o:title=""/>
                      </v:shape>
                      <o:OLEObject Type="Embed" ProgID="Equation.3" ShapeID="_x0000_i1140" DrawAspect="Content" ObjectID="_1448431904" r:id="rId110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line id="_x0000_s1068" style="position:absolute;left:0;text-align:left;z-index:251703296" from="388.7pt,5.3pt" to="453.8pt,5.3pt">
            <v:stroke endarrow="block"/>
          </v:line>
        </w:pict>
      </w:r>
      <w:r>
        <w:rPr>
          <w:noProof/>
          <w:sz w:val="20"/>
        </w:rPr>
        <w:pict>
          <v:rect id="_x0000_s1066" style="position:absolute;left:0;text-align:left;margin-left:302.35pt;margin-top:-12.85pt;width:86.4pt;height:35.7pt;z-index:251701248"/>
        </w:pict>
      </w:r>
      <w:r>
        <w:rPr>
          <w:noProof/>
          <w:sz w:val="20"/>
        </w:rPr>
        <w:pict>
          <v:shape id="_x0000_s1061" type="#_x0000_t202" style="position:absolute;left:0;text-align:left;margin-left:390.55pt;margin-top:6.35pt;width:48.4pt;height:24.1pt;z-index:251696128" stroked="f">
            <v:textbox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20" w:dyaOrig="380">
                      <v:shape id="_x0000_i1141" type="#_x0000_t75" style="width:33.75pt;height:17.25pt" o:ole="" fillcolor="window">
                        <v:imagedata r:id="rId17" o:title=""/>
                      </v:shape>
                      <o:OLEObject Type="Embed" ProgID="Equation.3" ShapeID="_x0000_i1141" DrawAspect="Content" ObjectID="_1448431905" r:id="rId111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75" type="#_x0000_t202" style="position:absolute;left:0;text-align:left;margin-left:395pt;margin-top:-16.8pt;width:39.65pt;height:21.4pt;z-index:251710464" stroked="f">
            <v:textbox style="mso-next-textbox:#_x0000_s1075"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460" w:dyaOrig="320">
                      <v:shape id="_x0000_i1142" type="#_x0000_t75" style="width:25.5pt;height:14.25pt" o:ole="" fillcolor="window">
                        <v:imagedata r:id="rId11" o:title=""/>
                      </v:shape>
                      <o:OLEObject Type="Embed" ProgID="Equation.3" ShapeID="_x0000_i1142" DrawAspect="Content" ObjectID="_1448431906" r:id="rId112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74" type="#_x0000_t202" style="position:absolute;left:0;text-align:left;margin-left:390.65pt;margin-top:11pt;width:49.45pt;height:23.7pt;z-index:251709440" stroked="f">
            <v:textbox style="mso-next-textbox:#_x0000_s1074">
              <w:txbxContent>
                <w:p w:rsidR="00A4309B" w:rsidRDefault="00A4309B" w:rsidP="00A4309B">
                  <w:r>
                    <w:rPr>
                      <w:position w:val="-14"/>
                      <w:sz w:val="28"/>
                    </w:rPr>
                    <w:object w:dxaOrig="639" w:dyaOrig="380">
                      <v:shape id="_x0000_i1143" type="#_x0000_t75" style="width:35.25pt;height:17.25pt" o:ole="" fillcolor="window">
                        <v:imagedata r:id="rId23" o:title=""/>
                      </v:shape>
                      <o:OLEObject Type="Embed" ProgID="Equation.3" ShapeID="_x0000_i1143" DrawAspect="Content" ObjectID="_1448431907" r:id="rId113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4" type="#_x0000_t202" style="position:absolute;left:0;text-align:left;margin-left:223.25pt;margin-top:.7pt;width:44.05pt;height:22.3pt;z-index:251719680" stroked="f">
            <v:textbox style="mso-next-textbox:#_x0000_s1084"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540" w:dyaOrig="340">
                      <v:shape id="_x0000_i1144" type="#_x0000_t75" style="width:30pt;height:15pt" o:ole="" fillcolor="window">
                        <v:imagedata r:id="rId114" o:title=""/>
                      </v:shape>
                      <o:OLEObject Type="Embed" ProgID="Equation.3" ShapeID="_x0000_i1144" DrawAspect="Content" ObjectID="_1448431908" r:id="rId115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1" type="#_x0000_t202" style="position:absolute;left:0;text-align:left;margin-left:61.8pt;margin-top:3.95pt;width:44.05pt;height:22.3pt;z-index:251716608" stroked="f">
            <v:textbox>
              <w:txbxContent>
                <w:p w:rsidR="00A4309B" w:rsidRDefault="00A4309B" w:rsidP="00A4309B">
                  <w:r>
                    <w:rPr>
                      <w:position w:val="-10"/>
                      <w:sz w:val="28"/>
                    </w:rPr>
                    <w:object w:dxaOrig="540" w:dyaOrig="340">
                      <v:shape id="_x0000_i1145" type="#_x0000_t75" style="width:30pt;height:15pt" o:ole="" fillcolor="window">
                        <v:imagedata r:id="rId116" o:title=""/>
                      </v:shape>
                      <o:OLEObject Type="Embed" ProgID="Equation.3" ShapeID="_x0000_i1145" DrawAspect="Content" ObjectID="_1448431909" r:id="rId117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0" type="#_x0000_t202" style="position:absolute;left:0;text-align:left;margin-left:140.9pt;margin-top:14.45pt;width:56.4pt;height:25.2pt;z-index:251715584" stroked="f">
            <v:textbox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position w:val="-10"/>
                      <w:sz w:val="28"/>
                    </w:rPr>
                    <w:object w:dxaOrig="600" w:dyaOrig="320">
                      <v:shape id="_x0000_i1146" type="#_x0000_t75" style="width:42pt;height:18pt" o:ole="" fillcolor="window">
                        <v:imagedata r:id="rId37" o:title=""/>
                      </v:shape>
                      <o:OLEObject Type="Embed" ProgID="Equation.3" ShapeID="_x0000_i1146" DrawAspect="Content" ObjectID="_1448431910" r:id="rId118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85" style="position:absolute;left:0;text-align:left;flip:y;z-index:251720704" from="341.35pt,6.7pt" to="341.35pt,25.8pt">
            <v:stroke endarrow="block"/>
          </v:lin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87" type="#_x0000_t202" style="position:absolute;left:0;text-align:left;margin-left:289.4pt;margin-top:11.1pt;width:66.15pt;height:28.5pt;z-index:251722752;mso-wrap-style:none" stroked="f">
            <v:textbox style="mso-next-textbox:#_x0000_s1087">
              <w:txbxContent>
                <w:p w:rsidR="00A4309B" w:rsidRDefault="00A4309B" w:rsidP="00A4309B">
                  <w:r w:rsidRPr="005519F5">
                    <w:rPr>
                      <w:position w:val="-16"/>
                      <w:sz w:val="28"/>
                    </w:rPr>
                    <w:object w:dxaOrig="840" w:dyaOrig="420">
                      <v:shape id="_x0000_i1147" type="#_x0000_t75" style="width:51.75pt;height:19.5pt" o:ole="" fillcolor="window">
                        <v:imagedata r:id="rId119" o:title=""/>
                      </v:shape>
                      <o:OLEObject Type="Embed" ProgID="Equation.3" ShapeID="_x0000_i1147" DrawAspect="Content" ObjectID="_1448431911" r:id="rId120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2" type="#_x0000_t202" style="position:absolute;left:0;text-align:left;margin-left:218.85pt;margin-top:10.9pt;width:50.4pt;height:23.2pt;z-index:251717632;mso-wrap-style:none" stroked="f">
            <v:textbox style="mso-fit-shape-to-text:t">
              <w:txbxContent>
                <w:p w:rsidR="00A4309B" w:rsidRDefault="00A4309B" w:rsidP="00A4309B">
                  <w:r w:rsidRPr="005519F5">
                    <w:rPr>
                      <w:position w:val="-14"/>
                      <w:sz w:val="28"/>
                    </w:rPr>
                    <w:object w:dxaOrig="660" w:dyaOrig="380">
                      <v:shape id="_x0000_i1148" type="#_x0000_t75" style="width:48.75pt;height:21pt" o:ole="" fillcolor="window">
                        <v:imagedata r:id="rId121" o:title=""/>
                      </v:shape>
                      <o:OLEObject Type="Embed" ProgID="Equation.3" ShapeID="_x0000_i1148" DrawAspect="Content" ObjectID="_1448431912" r:id="rId122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76" type="#_x0000_t202" style="position:absolute;left:0;text-align:left;margin-left:26.35pt;margin-top:7.9pt;width:102.15pt;height:22.95pt;z-index:251711488" stroked="f">
            <v:textbox style="mso-next-textbox:#_x0000_s1076">
              <w:txbxContent>
                <w:p w:rsidR="00A4309B" w:rsidRDefault="00A4309B" w:rsidP="00A4309B">
                  <w:r>
                    <w:rPr>
                      <w:position w:val="-16"/>
                      <w:sz w:val="28"/>
                    </w:rPr>
                    <w:object w:dxaOrig="1600" w:dyaOrig="420">
                      <v:shape id="_x0000_i1149" type="#_x0000_t75" style="width:87.75pt;height:15.75pt" o:ole="" fillcolor="window">
                        <v:imagedata r:id="rId123" o:title=""/>
                      </v:shape>
                      <o:OLEObject Type="Embed" ProgID="Equation.3" ShapeID="_x0000_i1149" DrawAspect="Content" ObjectID="_1448431913" r:id="rId124"/>
                    </w:objec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83" style="position:absolute;left:0;text-align:left;flip:y;z-index:251718656" from="210.2pt,9.85pt" to="341.3pt,9.85pt" strokeweight="1pt"/>
        </w:pict>
      </w:r>
      <w:r>
        <w:rPr>
          <w:noProof/>
          <w:sz w:val="20"/>
        </w:rPr>
        <w:pict>
          <v:line id="_x0000_s1079" style="position:absolute;left:0;text-align:left;flip:x;z-index:251714560" from="54.9pt,10.6pt" to="123.8pt,10.6pt">
            <v:stroke startarrow="block"/>
          </v:line>
        </w:pict>
      </w:r>
      <w:r>
        <w:rPr>
          <w:noProof/>
          <w:sz w:val="20"/>
        </w:rPr>
        <w:pict>
          <v:rect id="_x0000_s1078" style="position:absolute;left:0;text-align:left;margin-left:123.8pt;margin-top:-7.55pt;width:86.4pt;height:35.7pt;z-index:251713536"/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noProof/>
          <w:sz w:val="20"/>
        </w:rPr>
        <w:pict>
          <v:shape id="_x0000_s1077" type="#_x0000_t202" style="position:absolute;left:0;text-align:left;margin-left:57.45pt;margin-top:11.9pt;width:60.4pt;height:22.7pt;z-index:251712512" stroked="f">
            <v:textbox>
              <w:txbxContent>
                <w:p w:rsidR="00A4309B" w:rsidRDefault="00A4309B" w:rsidP="00A4309B">
                  <w:r>
                    <w:rPr>
                      <w:position w:val="-16"/>
                      <w:sz w:val="28"/>
                    </w:rPr>
                    <w:object w:dxaOrig="840" w:dyaOrig="420">
                      <v:shape id="_x0000_i1150" type="#_x0000_t75" style="width:45.75pt;height:15.75pt" o:ole="" fillcolor="window">
                        <v:imagedata r:id="rId125" o:title=""/>
                      </v:shape>
                      <o:OLEObject Type="Embed" ProgID="Equation.3" ShapeID="_x0000_i1150" DrawAspect="Content" ObjectID="_1448431914" r:id="rId126"/>
                    </w:object>
                  </w:r>
                </w:p>
              </w:txbxContent>
            </v:textbox>
          </v:shape>
        </w:pict>
      </w: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</w:p>
    <w:p w:rsidR="00A4309B" w:rsidRPr="00403652" w:rsidRDefault="00A4309B" w:rsidP="00A4309B">
      <w:pPr>
        <w:pStyle w:val="a3"/>
        <w:ind w:firstLine="567"/>
        <w:jc w:val="center"/>
        <w:rPr>
          <w:szCs w:val="24"/>
        </w:rPr>
      </w:pPr>
      <w:r w:rsidRPr="00403652">
        <w:rPr>
          <w:szCs w:val="24"/>
        </w:rPr>
        <w:t>Рис. 4</w:t>
      </w:r>
    </w:p>
    <w:p w:rsidR="00A4309B" w:rsidRPr="008D16F3" w:rsidRDefault="00A4309B" w:rsidP="00A4309B">
      <w:pPr>
        <w:pStyle w:val="a3"/>
        <w:ind w:firstLine="567"/>
        <w:rPr>
          <w:sz w:val="28"/>
        </w:rPr>
      </w:pPr>
    </w:p>
    <w:p w:rsidR="00A4309B" w:rsidRPr="00D26FCB" w:rsidRDefault="00A4309B" w:rsidP="00A4309B">
      <w:pPr>
        <w:pStyle w:val="a3"/>
        <w:ind w:firstLine="567"/>
        <w:rPr>
          <w:b/>
          <w:sz w:val="28"/>
        </w:rPr>
      </w:pPr>
      <w:r>
        <w:rPr>
          <w:sz w:val="28"/>
        </w:rPr>
        <w:t xml:space="preserve">Таким образом, для моделирования </w:t>
      </w:r>
      <w:proofErr w:type="spellStart"/>
      <w:r>
        <w:rPr>
          <w:sz w:val="28"/>
        </w:rPr>
        <w:t>релеевского</w:t>
      </w:r>
      <w:proofErr w:type="spellEnd"/>
      <w:r>
        <w:rPr>
          <w:sz w:val="28"/>
        </w:rPr>
        <w:t xml:space="preserve"> случайного процесса необходимо </w:t>
      </w:r>
      <w:r w:rsidRPr="00D26FCB">
        <w:rPr>
          <w:b/>
          <w:sz w:val="28"/>
        </w:rPr>
        <w:t xml:space="preserve">смоделировать два независимых процесса </w:t>
      </w:r>
      <w:r w:rsidRPr="00D26FCB">
        <w:rPr>
          <w:b/>
          <w:position w:val="-12"/>
          <w:sz w:val="28"/>
        </w:rPr>
        <w:object w:dxaOrig="1820" w:dyaOrig="380">
          <v:shape id="_x0000_i1059" type="#_x0000_t75" style="width:90.75pt;height:18.75pt" o:ole="" fillcolor="window">
            <v:imagedata r:id="rId127" o:title=""/>
          </v:shape>
          <o:OLEObject Type="Embed" ProgID="Equation.3" ShapeID="_x0000_i1059" DrawAspect="Content" ObjectID="_1448431823" r:id="rId128"/>
        </w:object>
      </w:r>
      <w:r w:rsidRPr="00D26FCB">
        <w:rPr>
          <w:b/>
          <w:sz w:val="28"/>
        </w:rPr>
        <w:t xml:space="preserve"> с нормальным распределением и одинаковой нормированной корреляционной функцией </w:t>
      </w:r>
      <w:r w:rsidRPr="00D26FCB">
        <w:rPr>
          <w:b/>
          <w:position w:val="-12"/>
          <w:sz w:val="28"/>
        </w:rPr>
        <w:object w:dxaOrig="639" w:dyaOrig="380">
          <v:shape id="_x0000_i1060" type="#_x0000_t75" style="width:32.25pt;height:18.75pt" o:ole="" fillcolor="window">
            <v:imagedata r:id="rId129" o:title=""/>
          </v:shape>
          <o:OLEObject Type="Embed" ProgID="Equation.3" ShapeID="_x0000_i1060" DrawAspect="Content" ObjectID="_1448431824" r:id="rId130"/>
        </w:object>
      </w:r>
      <w:r w:rsidRPr="00D26FCB">
        <w:rPr>
          <w:b/>
          <w:sz w:val="28"/>
        </w:rPr>
        <w:t xml:space="preserve">, определяемой соотношением (6), а затем подвергнуть их преобразованию (5).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 Следует отметить, что рассмотренный метод пригоден лишь для случаев, когда заданная корреляционная функция </w:t>
      </w:r>
      <w:r>
        <w:rPr>
          <w:position w:val="-14"/>
          <w:sz w:val="28"/>
        </w:rPr>
        <w:object w:dxaOrig="560" w:dyaOrig="380">
          <v:shape id="_x0000_i1061" type="#_x0000_t75" style="width:28.5pt;height:20.25pt" o:ole="" fillcolor="window">
            <v:imagedata r:id="rId131" o:title=""/>
          </v:shape>
          <o:OLEObject Type="Embed" ProgID="Equation.3" ShapeID="_x0000_i1061" DrawAspect="Content" ObjectID="_1448431825" r:id="rId132"/>
        </w:object>
      </w:r>
      <w:r>
        <w:rPr>
          <w:sz w:val="28"/>
        </w:rPr>
        <w:t xml:space="preserve"> не принимает отрицательных значений.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left"/>
        <w:rPr>
          <w:sz w:val="28"/>
        </w:rPr>
      </w:pPr>
      <w:r>
        <w:rPr>
          <w:sz w:val="28"/>
        </w:rPr>
        <w:t xml:space="preserve">3. ЛАБОРАТОРНОЕ ЗАДАНИЕ И УКАЗАНИЯ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ЕГО</w:t>
      </w:r>
      <w:proofErr w:type="gramEnd"/>
      <w:r>
        <w:rPr>
          <w:sz w:val="28"/>
        </w:rPr>
        <w:t xml:space="preserve"> </w:t>
      </w:r>
    </w:p>
    <w:p w:rsidR="00A4309B" w:rsidRDefault="00A4309B" w:rsidP="00A4309B">
      <w:pPr>
        <w:pStyle w:val="a3"/>
        <w:ind w:firstLine="567"/>
        <w:jc w:val="left"/>
        <w:rPr>
          <w:sz w:val="28"/>
        </w:rPr>
      </w:pPr>
      <w:r>
        <w:rPr>
          <w:sz w:val="28"/>
        </w:rPr>
        <w:t xml:space="preserve">    ВЫПОЛНЕНИЮ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numPr>
          <w:ilvl w:val="1"/>
          <w:numId w:val="1"/>
        </w:numPr>
        <w:ind w:hanging="153"/>
        <w:rPr>
          <w:b/>
          <w:bCs/>
          <w:sz w:val="28"/>
        </w:rPr>
      </w:pPr>
      <w:r>
        <w:rPr>
          <w:b/>
          <w:bCs/>
          <w:sz w:val="28"/>
        </w:rPr>
        <w:t>Домашнее задание</w:t>
      </w:r>
    </w:p>
    <w:p w:rsidR="00A4309B" w:rsidRDefault="00A4309B" w:rsidP="00A4309B">
      <w:pPr>
        <w:pStyle w:val="a3"/>
        <w:ind w:firstLine="0"/>
        <w:rPr>
          <w:b/>
          <w:bCs/>
          <w:sz w:val="28"/>
        </w:rPr>
      </w:pPr>
    </w:p>
    <w:p w:rsidR="00A4309B" w:rsidRDefault="00A4309B" w:rsidP="00A4309B">
      <w:pPr>
        <w:pStyle w:val="a3"/>
        <w:numPr>
          <w:ilvl w:val="2"/>
          <w:numId w:val="1"/>
        </w:numPr>
        <w:tabs>
          <w:tab w:val="clear" w:pos="720"/>
          <w:tab w:val="num" w:pos="0"/>
        </w:tabs>
        <w:ind w:left="0" w:firstLine="709"/>
        <w:rPr>
          <w:sz w:val="28"/>
        </w:rPr>
      </w:pPr>
      <w:r>
        <w:rPr>
          <w:sz w:val="28"/>
        </w:rPr>
        <w:t>Определить значения параметров формирующего фильтра для моделирования стационарного нормального случайного процесса с заданной корреляционной функцией (вид корреляционных функций, соответствующих алгоритмов формирующих фильтров и формулы для расчета параметров  для каждого варианта приведены в приложении).</w:t>
      </w: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 xml:space="preserve">         Номер варианта определяется следующим образом: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left="567" w:firstLine="0"/>
        <w:rPr>
          <w:sz w:val="28"/>
        </w:rPr>
      </w:pPr>
      <w:r>
        <w:rPr>
          <w:sz w:val="28"/>
        </w:rPr>
        <w:lastRenderedPageBreak/>
        <w:t xml:space="preserve">                      </w:t>
      </w:r>
      <w:r w:rsidRPr="0048703E">
        <w:rPr>
          <w:position w:val="-38"/>
          <w:sz w:val="28"/>
        </w:rPr>
        <w:object w:dxaOrig="5040" w:dyaOrig="900">
          <v:shape id="_x0000_i1062" type="#_x0000_t75" style="width:252pt;height:45pt" o:ole="" fillcolor="window">
            <v:imagedata r:id="rId133" o:title=""/>
          </v:shape>
          <o:OLEObject Type="Embed" ProgID="Equation.3" ShapeID="_x0000_i1062" DrawAspect="Content" ObjectID="_1448431826" r:id="rId134"/>
        </w:object>
      </w:r>
    </w:p>
    <w:p w:rsidR="00A4309B" w:rsidRDefault="00A4309B" w:rsidP="00A4309B">
      <w:pPr>
        <w:pStyle w:val="a3"/>
        <w:ind w:firstLine="567"/>
        <w:jc w:val="center"/>
        <w:rPr>
          <w:sz w:val="16"/>
        </w:rPr>
      </w:pPr>
    </w:p>
    <w:p w:rsidR="00A4309B" w:rsidRDefault="00A4309B" w:rsidP="00A4309B">
      <w:pPr>
        <w:pStyle w:val="a3"/>
        <w:ind w:left="567" w:hanging="567"/>
        <w:rPr>
          <w:sz w:val="28"/>
        </w:rPr>
      </w:pPr>
      <w:r>
        <w:rPr>
          <w:sz w:val="28"/>
        </w:rPr>
        <w:t xml:space="preserve">где </w:t>
      </w:r>
      <w:r>
        <w:rPr>
          <w:position w:val="-12"/>
          <w:sz w:val="28"/>
        </w:rPr>
        <w:object w:dxaOrig="300" w:dyaOrig="360">
          <v:shape id="_x0000_i1063" type="#_x0000_t75" style="width:15pt;height:18pt" o:ole="" fillcolor="window">
            <v:imagedata r:id="rId135" o:title=""/>
          </v:shape>
          <o:OLEObject Type="Embed" ProgID="Equation.3" ShapeID="_x0000_i1063" DrawAspect="Content" ObjectID="_1448431827" r:id="rId136"/>
        </w:object>
      </w:r>
      <w:r>
        <w:rPr>
          <w:sz w:val="28"/>
        </w:rPr>
        <w:t xml:space="preserve"> - порядковый номер студента в групповом журнале;</w:t>
      </w:r>
    </w:p>
    <w:p w:rsidR="00A4309B" w:rsidRDefault="00A4309B" w:rsidP="00A4309B">
      <w:pPr>
        <w:pStyle w:val="a3"/>
        <w:ind w:left="567" w:hanging="567"/>
        <w:rPr>
          <w:sz w:val="28"/>
        </w:rPr>
      </w:pPr>
      <w:r>
        <w:rPr>
          <w:sz w:val="28"/>
        </w:rPr>
        <w:t xml:space="preserve">      </w:t>
      </w:r>
      <w:r w:rsidRPr="0048703E">
        <w:rPr>
          <w:position w:val="-16"/>
        </w:rPr>
        <w:object w:dxaOrig="1500" w:dyaOrig="420">
          <v:shape id="_x0000_i1064" type="#_x0000_t75" style="width:75pt;height:21pt" o:ole="">
            <v:imagedata r:id="rId137" o:title=""/>
          </v:shape>
          <o:OLEObject Type="Embed" ProgID="Equation.3" ShapeID="_x0000_i1064" DrawAspect="Content" ObjectID="_1448431828" r:id="rId138"/>
        </w:object>
      </w:r>
      <w:r>
        <w:rPr>
          <w:sz w:val="28"/>
        </w:rPr>
        <w:t xml:space="preserve"> - </w:t>
      </w:r>
      <w:r>
        <w:rPr>
          <w:position w:val="-12"/>
        </w:rPr>
        <w:object w:dxaOrig="360" w:dyaOrig="380">
          <v:shape id="_x0000_i1065" type="#_x0000_t75" style="width:18pt;height:18.75pt" o:ole="">
            <v:imagedata r:id="rId139" o:title=""/>
          </v:shape>
          <o:OLEObject Type="Embed" ProgID="Equation.3" ShapeID="_x0000_i1065" DrawAspect="Content" ObjectID="_1448431829" r:id="rId140"/>
        </w:object>
      </w:r>
      <w:r>
        <w:rPr>
          <w:sz w:val="28"/>
        </w:rPr>
        <w:t xml:space="preserve"> по модулю 15.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 При расчете параметров фильтра рекомендуется интервал дискретизации </w:t>
      </w:r>
      <w:r>
        <w:rPr>
          <w:position w:val="-6"/>
          <w:sz w:val="28"/>
        </w:rPr>
        <w:object w:dxaOrig="300" w:dyaOrig="279">
          <v:shape id="_x0000_i1066" type="#_x0000_t75" style="width:15pt;height:15pt" o:ole="" fillcolor="window">
            <v:imagedata r:id="rId141" o:title=""/>
          </v:shape>
          <o:OLEObject Type="Embed" ProgID="Equation.3" ShapeID="_x0000_i1066" DrawAspect="Content" ObjectID="_1448431830" r:id="rId142"/>
        </w:object>
      </w:r>
      <w:r>
        <w:rPr>
          <w:sz w:val="28"/>
        </w:rPr>
        <w:t xml:space="preserve"> выбирать из условия </w:t>
      </w:r>
      <w:r>
        <w:rPr>
          <w:position w:val="-12"/>
          <w:sz w:val="28"/>
        </w:rPr>
        <w:object w:dxaOrig="2000" w:dyaOrig="380">
          <v:shape id="_x0000_i1067" type="#_x0000_t75" style="width:99.75pt;height:18.75pt" o:ole="" fillcolor="window">
            <v:imagedata r:id="rId143" o:title=""/>
          </v:shape>
          <o:OLEObject Type="Embed" ProgID="Equation.3" ShapeID="_x0000_i1067" DrawAspect="Content" ObjectID="_1448431831" r:id="rId144"/>
        </w:object>
      </w:r>
      <w:r>
        <w:rPr>
          <w:sz w:val="28"/>
        </w:rPr>
        <w:t xml:space="preserve"> где </w:t>
      </w:r>
      <w:r>
        <w:rPr>
          <w:position w:val="-10"/>
          <w:sz w:val="28"/>
        </w:rPr>
        <w:object w:dxaOrig="300" w:dyaOrig="340">
          <v:shape id="_x0000_i1068" type="#_x0000_t75" style="width:15pt;height:17.25pt" o:ole="" fillcolor="window">
            <v:imagedata r:id="rId145" o:title=""/>
          </v:shape>
          <o:OLEObject Type="Embed" ProgID="Equation.3" ShapeID="_x0000_i1068" DrawAspect="Content" ObjectID="_1448431832" r:id="rId146"/>
        </w:object>
      </w:r>
      <w:r>
        <w:rPr>
          <w:sz w:val="28"/>
        </w:rPr>
        <w:t xml:space="preserve"> -  интервал корреляции случайного процесса по уровню 0,1</w:t>
      </w:r>
      <w:r>
        <w:rPr>
          <w:position w:val="-12"/>
          <w:sz w:val="28"/>
        </w:rPr>
        <w:object w:dxaOrig="600" w:dyaOrig="360">
          <v:shape id="_x0000_i1069" type="#_x0000_t75" style="width:30pt;height:17.25pt" o:ole="" fillcolor="window">
            <v:imagedata r:id="rId147" o:title=""/>
          </v:shape>
          <o:OLEObject Type="Embed" ProgID="Equation.3" ShapeID="_x0000_i1069" DrawAspect="Content" ObjectID="_1448431833" r:id="rId148"/>
        </w:object>
      </w:r>
      <w:r>
        <w:rPr>
          <w:sz w:val="28"/>
        </w:rPr>
        <w:t xml:space="preserve">. Графики, поясняющие процедуру определения интервала корреляции, приведены на рис. 5. 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3.1.2. Рассчитать параметры формирующего фильтра для получения нормального дискретного случайного процесса, используемого в алгоритме формирования </w:t>
      </w:r>
      <w:proofErr w:type="spellStart"/>
      <w:r>
        <w:rPr>
          <w:sz w:val="28"/>
        </w:rPr>
        <w:t>релеевского</w:t>
      </w:r>
      <w:proofErr w:type="spellEnd"/>
      <w:r>
        <w:rPr>
          <w:sz w:val="28"/>
        </w:rPr>
        <w:t xml:space="preserve"> процесса с корреляционной функцией следующего вида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left="567" w:firstLine="0"/>
        <w:jc w:val="right"/>
        <w:rPr>
          <w:sz w:val="28"/>
        </w:rPr>
      </w:pPr>
      <w:r>
        <w:rPr>
          <w:position w:val="-12"/>
          <w:sz w:val="28"/>
        </w:rPr>
        <w:object w:dxaOrig="1480" w:dyaOrig="480">
          <v:shape id="_x0000_i1070" type="#_x0000_t75" style="width:74.25pt;height:24pt" o:ole="" fillcolor="window">
            <v:imagedata r:id="rId149" o:title=""/>
          </v:shape>
          <o:OLEObject Type="Embed" ProgID="Equation.3" ShapeID="_x0000_i1070" DrawAspect="Content" ObjectID="_1448431834" r:id="rId150"/>
        </w:object>
      </w:r>
      <w:r>
        <w:rPr>
          <w:sz w:val="28"/>
        </w:rPr>
        <w:t xml:space="preserve">                                                    (7)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Алгоритм формирующего фильтра и формулы для расчета параметров приведены в приложении.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ind w:firstLine="1134"/>
      </w:pPr>
      <w:r>
        <w:rPr>
          <w:noProof/>
          <w:sz w:val="20"/>
        </w:rPr>
        <w:pict>
          <v:shape id="_x0000_s1103" type="#_x0000_t202" style="position:absolute;left:0;text-align:left;margin-left:83.7pt;margin-top:40.95pt;width:30.75pt;height:19.5pt;z-index:251739136" stroked="f">
            <v:textbox style="mso-next-textbox:#_x0000_s1103"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0,5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02" type="#_x0000_t202" style="position:absolute;left:0;text-align:left;margin-left:84.45pt;margin-top:118.95pt;width:30.75pt;height:19.5pt;z-index:251738112" stroked="f">
            <v:textbox style="mso-next-textbox:#_x0000_s1102"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-0,5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01" type="#_x0000_t202" style="position:absolute;left:0;text-align:left;margin-left:172.05pt;margin-top:161.7pt;width:87pt;height:26.25pt;z-index:251737088" stroked="f">
            <v:textbox>
              <w:txbxContent>
                <w:p w:rsidR="00A4309B" w:rsidRDefault="00A4309B" w:rsidP="00A4309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Рис. 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4" type="#_x0000_t202" style="position:absolute;left:0;text-align:left;margin-left:289.2pt;margin-top:90.3pt;width:20.25pt;height:18pt;z-index:251729920" stroked="f">
            <v:textbox>
              <w:txbxContent>
                <w:p w:rsidR="00A4309B" w:rsidRDefault="00A4309B" w:rsidP="00A4309B">
                  <w:pPr>
                    <w:rPr>
                      <w:vertAlign w:val="subscript"/>
                    </w:rPr>
                  </w:pPr>
                  <w:r>
                    <w:t>τ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rect id="_x0000_s1100" style="position:absolute;left:0;text-align:left;margin-left:90.3pt;margin-top:133.55pt;width:7.15pt;height:7.15pt;z-index:251736064" stroked="f"/>
        </w:pict>
      </w:r>
      <w:r>
        <w:rPr>
          <w:noProof/>
          <w:sz w:val="20"/>
        </w:rPr>
        <w:pict>
          <v:line id="_x0000_s1099" style="position:absolute;left:0;text-align:left;flip:x;z-index:251735040" from="162.45pt,61.2pt" to="190.95pt,74.7pt" strokeweight=".25pt"/>
        </w:pict>
      </w:r>
      <w:r>
        <w:rPr>
          <w:noProof/>
          <w:sz w:val="20"/>
        </w:rPr>
        <w:pict>
          <v:line id="_x0000_s1098" style="position:absolute;left:0;text-align:left;flip:x;z-index:251734016" from="137.7pt,33.45pt" to="146.7pt,42.45pt" strokeweight=".25pt"/>
        </w:pict>
      </w:r>
      <w:r>
        <w:rPr>
          <w:noProof/>
          <w:sz w:val="20"/>
        </w:rPr>
        <w:pict>
          <v:shape id="_x0000_s1097" type="#_x0000_t202" style="position:absolute;left:0;text-align:left;margin-left:185.7pt;margin-top:48.45pt;width:99.75pt;height:21pt;z-index:251732992" stroked="f">
            <v:textbox>
              <w:txbxContent>
                <w:p w:rsidR="00A4309B" w:rsidRDefault="00A4309B" w:rsidP="00A4309B">
                  <w:pPr>
                    <w:rPr>
                      <w:sz w:val="20"/>
                      <w:lang w:val="en-US"/>
                    </w:rPr>
                  </w:pPr>
                  <w:proofErr w:type="gramStart"/>
                  <w:r>
                    <w:rPr>
                      <w:sz w:val="20"/>
                      <w:lang w:val="en-US"/>
                    </w:rPr>
                    <w:t>exp(</w:t>
                  </w:r>
                  <w:proofErr w:type="gramEnd"/>
                  <w:r>
                    <w:rPr>
                      <w:sz w:val="20"/>
                      <w:lang w:val="en-US"/>
                    </w:rPr>
                    <w:t>-</w:t>
                  </w:r>
                  <w:proofErr w:type="spellStart"/>
                  <w:r>
                    <w:rPr>
                      <w:sz w:val="20"/>
                      <w:lang w:val="en-US"/>
                    </w:rPr>
                    <w:t>ατ</w:t>
                  </w:r>
                  <w:proofErr w:type="spellEnd"/>
                  <w:r>
                    <w:rPr>
                      <w:sz w:val="20"/>
                      <w:lang w:val="en-US"/>
                    </w:rPr>
                    <w:t>)</w:t>
                  </w:r>
                  <w:proofErr w:type="spellStart"/>
                  <w:r>
                    <w:rPr>
                      <w:sz w:val="20"/>
                      <w:lang w:val="en-US"/>
                    </w:rPr>
                    <w:t>cos</w:t>
                  </w:r>
                  <w:proofErr w:type="spellEnd"/>
                  <w:r>
                    <w:rPr>
                      <w:sz w:val="20"/>
                      <w:lang w:val="en-US"/>
                    </w:rPr>
                    <w:t>(</w:t>
                  </w:r>
                  <w:proofErr w:type="spellStart"/>
                  <w:r>
                    <w:rPr>
                      <w:sz w:val="20"/>
                      <w:lang w:val="en-US"/>
                    </w:rPr>
                    <w:t>ωτ</w:t>
                  </w:r>
                  <w:proofErr w:type="spellEnd"/>
                  <w:r>
                    <w:rPr>
                      <w:sz w:val="20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6" type="#_x0000_t202" style="position:absolute;left:0;text-align:left;margin-left:143.7pt;margin-top:20.7pt;width:57.75pt;height:21pt;z-index:251731968" stroked="f">
            <v:textbox>
              <w:txbxContent>
                <w:p w:rsidR="00A4309B" w:rsidRDefault="00A4309B" w:rsidP="00A4309B">
                  <w:pPr>
                    <w:rPr>
                      <w:sz w:val="20"/>
                      <w:lang w:val="en-US"/>
                    </w:rPr>
                  </w:pPr>
                  <w:proofErr w:type="gramStart"/>
                  <w:r>
                    <w:rPr>
                      <w:sz w:val="20"/>
                      <w:lang w:val="en-US"/>
                    </w:rPr>
                    <w:t>exp(</w:t>
                  </w:r>
                  <w:proofErr w:type="gramEnd"/>
                  <w:r>
                    <w:rPr>
                      <w:sz w:val="20"/>
                      <w:lang w:val="en-US"/>
                    </w:rPr>
                    <w:t>-</w:t>
                  </w:r>
                  <w:proofErr w:type="spellStart"/>
                  <w:r>
                    <w:rPr>
                      <w:sz w:val="20"/>
                      <w:lang w:val="en-US"/>
                    </w:rPr>
                    <w:t>ατ</w:t>
                  </w:r>
                  <w:proofErr w:type="spellEnd"/>
                  <w:r>
                    <w:rPr>
                      <w:sz w:val="20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5" type="#_x0000_t202" style="position:absolute;left:0;text-align:left;margin-left:83.7pt;margin-top:65.7pt;width:30.75pt;height:19.5pt;z-index:251730944" stroked="f">
            <v:textbox style="mso-next-textbox:#_x0000_s1095">
              <w:txbxContent>
                <w:p w:rsidR="00A4309B" w:rsidRDefault="00A4309B" w:rsidP="00A430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0,1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8" type="#_x0000_t202" style="position:absolute;left:0;text-align:left;margin-left:154.2pt;margin-top:109.05pt;width:27.75pt;height:22.5pt;z-index:251723776" stroked="f">
            <v:textbox>
              <w:txbxContent>
                <w:p w:rsidR="00A4309B" w:rsidRDefault="00A4309B" w:rsidP="00A4309B">
                  <w:pPr>
                    <w:rPr>
                      <w:vertAlign w:val="subscript"/>
                    </w:rPr>
                  </w:pPr>
                  <w:r>
                    <w:t>τ</w:t>
                  </w:r>
                  <w:r>
                    <w:rPr>
                      <w:vertAlign w:val="subscript"/>
                    </w:rPr>
                    <w:t>к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line id="_x0000_s1093" style="position:absolute;left:0;text-align:left;z-index:251728896" from="115.95pt,115.45pt" to="208.95pt,115.45pt" strokeweight=".25pt">
            <v:stroke startarrow="open" endarrow="open"/>
          </v:line>
        </w:pict>
      </w:r>
      <w:r>
        <w:rPr>
          <w:noProof/>
          <w:sz w:val="20"/>
        </w:rPr>
        <w:pict>
          <v:line id="_x0000_s1092" style="position:absolute;left:0;text-align:left;z-index:251727872" from="208.95pt,76.05pt" to="208.95pt,125.95pt" strokeweight=".25pt"/>
        </w:pict>
      </w:r>
      <w:r>
        <w:rPr>
          <w:noProof/>
          <w:sz w:val="20"/>
        </w:rPr>
        <w:pict>
          <v:line id="_x0000_s1091" style="position:absolute;left:0;text-align:left;z-index:251726848" from="116.7pt,88.45pt" to="313.6pt,88.45pt"/>
        </w:pict>
      </w:r>
      <w:r>
        <w:rPr>
          <w:noProof/>
          <w:sz w:val="20"/>
        </w:rPr>
        <w:pict>
          <v:rect id="_x0000_s1090" style="position:absolute;left:0;text-align:left;margin-left:52.95pt;margin-top:-1.2pt;width:41.25pt;height:169.5pt;z-index:251725824" stroked="f"/>
        </w:pict>
      </w:r>
      <w:r>
        <w:rPr>
          <w:noProof/>
          <w:sz w:val="20"/>
        </w:rPr>
        <w:pict>
          <v:rect id="_x0000_s1089" style="position:absolute;left:0;text-align:left;margin-left:106.95pt;margin-top:160.8pt;width:222pt;height:11.25pt;z-index:251724800" stroked="f"/>
        </w:pict>
      </w:r>
      <w:r>
        <w:object w:dxaOrig="5430" w:dyaOrig="3420">
          <v:shape id="_x0000_i1071" type="#_x0000_t75" style="width:271.5pt;height:171pt" o:ole="">
            <v:imagedata r:id="rId151" o:title=""/>
          </v:shape>
          <o:OLEObject Type="Embed" ProgID="Mathcad" ShapeID="_x0000_i1071" DrawAspect="Content" ObjectID="_1448431835" r:id="rId152"/>
        </w:object>
      </w:r>
    </w:p>
    <w:p w:rsidR="00A4309B" w:rsidRDefault="00A4309B" w:rsidP="00A4309B">
      <w:pPr>
        <w:pStyle w:val="a3"/>
        <w:ind w:firstLine="567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</w:t>
      </w:r>
    </w:p>
    <w:p w:rsidR="00A4309B" w:rsidRDefault="00A4309B" w:rsidP="00A4309B"/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b/>
          <w:bCs/>
          <w:sz w:val="28"/>
        </w:rPr>
      </w:pPr>
      <w:r>
        <w:rPr>
          <w:b/>
          <w:bCs/>
          <w:sz w:val="28"/>
        </w:rPr>
        <w:t>3.2.Лабораторное задание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3.2.1. Смоделировать  нормальный случайный процесс с заданной корреляционной функцией, используя рассчитанные при выполнении домашнего задания параметры. Оценить зависимость  точности моделирования от точности задания параметров формирующего фильтра (допускается как  простое усечение, так и усечение с округлением до двух знаков после запятой).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Точность моделирования оценивается по среднеквадратическому значению отклонения полученной корреляционной функции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заданной: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                          </w:t>
      </w:r>
      <w:r>
        <w:rPr>
          <w:position w:val="-36"/>
          <w:sz w:val="28"/>
        </w:rPr>
        <w:object w:dxaOrig="3159" w:dyaOrig="880">
          <v:shape id="_x0000_i1072" type="#_x0000_t75" style="width:158.25pt;height:44.25pt" o:ole="" fillcolor="window">
            <v:imagedata r:id="rId153" o:title=""/>
          </v:shape>
          <o:OLEObject Type="Embed" ProgID="Equation.3" ShapeID="_x0000_i1072" DrawAspect="Content" ObjectID="_1448431836" r:id="rId154"/>
        </w:object>
      </w:r>
      <w:r>
        <w:rPr>
          <w:sz w:val="28"/>
        </w:rPr>
        <w:t>,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 xml:space="preserve">где  </w:t>
      </w:r>
      <w:r>
        <w:rPr>
          <w:i/>
          <w:iCs/>
          <w:sz w:val="28"/>
          <w:lang w:val="en-US"/>
        </w:rPr>
        <w:t>n</w:t>
      </w:r>
      <w:r>
        <w:rPr>
          <w:sz w:val="28"/>
        </w:rPr>
        <w:t xml:space="preserve"> – число отсчетов оценки корреляционной функции;</w:t>
      </w: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 xml:space="preserve">       Δ</w:t>
      </w:r>
      <w:r>
        <w:rPr>
          <w:sz w:val="28"/>
          <w:lang w:val="en-US"/>
        </w:rPr>
        <w:t>t</w:t>
      </w:r>
      <w:r>
        <w:rPr>
          <w:sz w:val="28"/>
        </w:rPr>
        <w:t xml:space="preserve"> – интервал дискретизации.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Для более точной оценки рекомендуется провести несколько повторных опытов с последующим усреднением </w:t>
      </w:r>
      <w:r>
        <w:rPr>
          <w:position w:val="-18"/>
          <w:sz w:val="28"/>
        </w:rPr>
        <w:object w:dxaOrig="700" w:dyaOrig="440">
          <v:shape id="_x0000_i1073" type="#_x0000_t75" style="width:35.25pt;height:21.75pt" o:ole="" fillcolor="window">
            <v:imagedata r:id="rId155" o:title=""/>
          </v:shape>
          <o:OLEObject Type="Embed" ProgID="Equation.3" ShapeID="_x0000_i1073" DrawAspect="Content" ObjectID="_1448431837" r:id="rId156"/>
        </w:object>
      </w:r>
      <w:r>
        <w:rPr>
          <w:sz w:val="28"/>
        </w:rPr>
        <w:t xml:space="preserve">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3.2.3. Смоделировать стационарный случайный проце</w:t>
      </w:r>
      <w:proofErr w:type="gramStart"/>
      <w:r>
        <w:rPr>
          <w:sz w:val="28"/>
        </w:rPr>
        <w:t xml:space="preserve">сс с </w:t>
      </w:r>
      <w:proofErr w:type="spellStart"/>
      <w:r>
        <w:rPr>
          <w:sz w:val="28"/>
        </w:rPr>
        <w:t>ре</w:t>
      </w:r>
      <w:proofErr w:type="gramEnd"/>
      <w:r>
        <w:rPr>
          <w:sz w:val="28"/>
        </w:rPr>
        <w:t>леевским</w:t>
      </w:r>
      <w:proofErr w:type="spellEnd"/>
      <w:r>
        <w:rPr>
          <w:sz w:val="28"/>
        </w:rPr>
        <w:t xml:space="preserve"> законом распределения и корреляционной функцией (7) и оценить точность моделирования.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b/>
          <w:bCs/>
          <w:sz w:val="28"/>
        </w:rPr>
      </w:pPr>
      <w:r>
        <w:rPr>
          <w:b/>
          <w:bCs/>
          <w:sz w:val="28"/>
        </w:rPr>
        <w:t>3.3. Рекомендации по выполнению лабораторного задания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Моделирование случайных процессов в данной лабораторной работе производится в среде </w:t>
      </w:r>
      <w:r>
        <w:rPr>
          <w:sz w:val="28"/>
          <w:lang w:val="en-US"/>
        </w:rPr>
        <w:t>MathCAD</w:t>
      </w:r>
      <w:r>
        <w:rPr>
          <w:sz w:val="28"/>
        </w:rPr>
        <w:t xml:space="preserve">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Предполагается, что студенты уже выполнили лабораторную работу «Моделирование случайных величин с заданными законами распределения» и овладели методами формирования нормальных случайных чисел, которые в настоящей лабораторной работе используются в качестве исходных. При использовании функции </w:t>
      </w:r>
      <w:r>
        <w:rPr>
          <w:sz w:val="28"/>
          <w:lang w:val="en-US"/>
        </w:rPr>
        <w:t>MathCAD</w:t>
      </w:r>
      <w:r>
        <w:rPr>
          <w:sz w:val="28"/>
        </w:rPr>
        <w:t xml:space="preserve"> </w:t>
      </w:r>
      <w:proofErr w:type="spellStart"/>
      <w:r w:rsidRPr="00736619">
        <w:rPr>
          <w:b/>
          <w:sz w:val="28"/>
          <w:lang w:val="en-US"/>
        </w:rPr>
        <w:t>rnorm</w:t>
      </w:r>
      <w:proofErr w:type="spellEnd"/>
      <w:r w:rsidRPr="00736619">
        <w:rPr>
          <w:b/>
          <w:sz w:val="28"/>
        </w:rPr>
        <w:t>(</w:t>
      </w:r>
      <w:r w:rsidRPr="00736619">
        <w:rPr>
          <w:b/>
          <w:sz w:val="28"/>
          <w:lang w:val="en-US"/>
        </w:rPr>
        <w:t>N</w:t>
      </w:r>
      <w:r w:rsidRPr="00736619">
        <w:rPr>
          <w:b/>
          <w:sz w:val="28"/>
        </w:rPr>
        <w:t xml:space="preserve">, </w:t>
      </w:r>
      <w:r w:rsidRPr="00736619">
        <w:rPr>
          <w:b/>
          <w:sz w:val="28"/>
          <w:lang w:val="en-US"/>
        </w:rPr>
        <w:t>m</w:t>
      </w:r>
      <w:r w:rsidRPr="00736619">
        <w:rPr>
          <w:b/>
          <w:sz w:val="28"/>
        </w:rPr>
        <w:t xml:space="preserve">, </w:t>
      </w:r>
      <w:r w:rsidRPr="00736619">
        <w:rPr>
          <w:b/>
          <w:sz w:val="28"/>
          <w:lang w:val="en-US"/>
        </w:rPr>
        <w:t>σ</w:t>
      </w:r>
      <w:r w:rsidRPr="00736619">
        <w:rPr>
          <w:b/>
          <w:sz w:val="28"/>
        </w:rPr>
        <w:t>)</w:t>
      </w:r>
      <w:r w:rsidRPr="00736619">
        <w:rPr>
          <w:sz w:val="28"/>
        </w:rPr>
        <w:t xml:space="preserve"> </w:t>
      </w:r>
      <w:r>
        <w:rPr>
          <w:sz w:val="28"/>
        </w:rPr>
        <w:t xml:space="preserve">для получения чисел с нормальным распределением следует тщательно контролировать размерности массивов, так как часто допускается несоответствие размерности вектора, образуемого функцией  </w:t>
      </w:r>
      <w:proofErr w:type="spellStart"/>
      <w:r w:rsidRPr="00736619">
        <w:rPr>
          <w:b/>
          <w:sz w:val="28"/>
          <w:lang w:val="en-US"/>
        </w:rPr>
        <w:t>rnorm</w:t>
      </w:r>
      <w:proofErr w:type="spellEnd"/>
      <w:r w:rsidRPr="00736619">
        <w:rPr>
          <w:b/>
          <w:sz w:val="28"/>
        </w:rPr>
        <w:t>(</w:t>
      </w:r>
      <w:r w:rsidRPr="00736619">
        <w:rPr>
          <w:b/>
          <w:sz w:val="28"/>
          <w:lang w:val="en-US"/>
        </w:rPr>
        <w:t>N</w:t>
      </w:r>
      <w:r w:rsidRPr="00736619">
        <w:rPr>
          <w:b/>
          <w:sz w:val="28"/>
        </w:rPr>
        <w:t xml:space="preserve">, </w:t>
      </w:r>
      <w:r w:rsidRPr="00736619">
        <w:rPr>
          <w:b/>
          <w:sz w:val="28"/>
          <w:lang w:val="en-US"/>
        </w:rPr>
        <w:t>m</w:t>
      </w:r>
      <w:r w:rsidRPr="00736619">
        <w:rPr>
          <w:b/>
          <w:sz w:val="28"/>
        </w:rPr>
        <w:t xml:space="preserve">, </w:t>
      </w:r>
      <w:r w:rsidRPr="00736619">
        <w:rPr>
          <w:b/>
          <w:sz w:val="28"/>
          <w:lang w:val="en-US"/>
        </w:rPr>
        <w:t>σ</w:t>
      </w:r>
      <w:r w:rsidRPr="00736619">
        <w:rPr>
          <w:b/>
          <w:sz w:val="28"/>
        </w:rPr>
        <w:t>)</w:t>
      </w:r>
      <w:r>
        <w:rPr>
          <w:b/>
          <w:sz w:val="28"/>
        </w:rPr>
        <w:t xml:space="preserve">, </w:t>
      </w:r>
      <w:r w:rsidRPr="00736619">
        <w:rPr>
          <w:sz w:val="28"/>
        </w:rPr>
        <w:t xml:space="preserve">и  </w:t>
      </w:r>
      <w:r>
        <w:rPr>
          <w:sz w:val="28"/>
        </w:rPr>
        <w:t xml:space="preserve">заданного диапазона изменения индексов. Вероятность допустить ошибку значительно сокращается, если системную переменную </w:t>
      </w:r>
      <w:r>
        <w:rPr>
          <w:sz w:val="28"/>
          <w:lang w:val="en-US"/>
        </w:rPr>
        <w:t>ORIGIN</w:t>
      </w:r>
      <w:r>
        <w:rPr>
          <w:sz w:val="28"/>
        </w:rPr>
        <w:t>, задающую значение нижней границы индексации массивов, принять равной единице (</w:t>
      </w:r>
      <w:r>
        <w:rPr>
          <w:sz w:val="28"/>
          <w:lang w:val="en-US"/>
        </w:rPr>
        <w:t>ORIGIN</w:t>
      </w:r>
      <w:r>
        <w:rPr>
          <w:sz w:val="28"/>
        </w:rPr>
        <w:t>:=1).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Оценки средних значений и дисперсий смоделированных последовательностей случайных чисел рекомендуется вычислять с помощью функций </w:t>
      </w:r>
      <w:r w:rsidRPr="000368C4">
        <w:rPr>
          <w:sz w:val="28"/>
        </w:rPr>
        <w:t xml:space="preserve"> </w:t>
      </w:r>
      <w:r w:rsidRPr="000368C4">
        <w:rPr>
          <w:b/>
          <w:sz w:val="28"/>
          <w:lang w:val="en-US"/>
        </w:rPr>
        <w:t>mean</w:t>
      </w:r>
      <w:r w:rsidRPr="000368C4">
        <w:rPr>
          <w:sz w:val="28"/>
        </w:rPr>
        <w:t xml:space="preserve"> </w:t>
      </w:r>
      <w:r>
        <w:rPr>
          <w:sz w:val="28"/>
        </w:rPr>
        <w:t xml:space="preserve"> и </w:t>
      </w:r>
      <w:proofErr w:type="spellStart"/>
      <w:r w:rsidRPr="000368C4">
        <w:rPr>
          <w:b/>
          <w:sz w:val="28"/>
          <w:lang w:val="en-US"/>
        </w:rPr>
        <w:t>var</w:t>
      </w:r>
      <w:proofErr w:type="spellEnd"/>
      <w:r>
        <w:rPr>
          <w:sz w:val="28"/>
        </w:rPr>
        <w:t xml:space="preserve"> соответственно. 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Оценка корреляционной функции случайного процесса </w:t>
      </w:r>
      <w:r w:rsidRPr="00E16F50">
        <w:rPr>
          <w:i/>
          <w:sz w:val="32"/>
          <w:szCs w:val="32"/>
          <w:lang w:val="en-US"/>
        </w:rPr>
        <w:t>x</w:t>
      </w:r>
      <w:r>
        <w:rPr>
          <w:sz w:val="28"/>
        </w:rPr>
        <w:t xml:space="preserve"> вычисляется по формуле</w:t>
      </w:r>
      <w:proofErr w:type="gramStart"/>
      <w:r>
        <w:rPr>
          <w:sz w:val="28"/>
        </w:rPr>
        <w:t xml:space="preserve"> </w:t>
      </w:r>
    </w:p>
    <w:p w:rsidR="00A4309B" w:rsidRDefault="00A4309B" w:rsidP="00A4309B">
      <w:pPr>
        <w:pStyle w:val="a3"/>
        <w:ind w:firstLine="567"/>
        <w:rPr>
          <w:sz w:val="28"/>
        </w:rPr>
      </w:pPr>
      <w:proofErr w:type="gramEnd"/>
      <w:r>
        <w:rPr>
          <w:sz w:val="28"/>
        </w:rPr>
        <w:t xml:space="preserve">       </w:t>
      </w:r>
      <w:r w:rsidRPr="00E16F50">
        <w:rPr>
          <w:position w:val="-38"/>
          <w:sz w:val="28"/>
        </w:rPr>
        <w:object w:dxaOrig="6039" w:dyaOrig="900">
          <v:shape id="_x0000_i1074" type="#_x0000_t75" style="width:316.5pt;height:48.75pt" o:ole="" fillcolor="window">
            <v:imagedata r:id="rId157" o:title=""/>
          </v:shape>
          <o:OLEObject Type="Embed" ProgID="Equation.3" ShapeID="_x0000_i1074" DrawAspect="Content" ObjectID="_1448431838" r:id="rId158"/>
        </w:object>
      </w:r>
      <w:r>
        <w:rPr>
          <w:sz w:val="28"/>
        </w:rPr>
        <w:t xml:space="preserve">,                    </w:t>
      </w:r>
    </w:p>
    <w:p w:rsidR="00A4309B" w:rsidRDefault="00A4309B" w:rsidP="00A4309B">
      <w:pPr>
        <w:pStyle w:val="a3"/>
        <w:ind w:firstLine="0"/>
        <w:rPr>
          <w:sz w:val="28"/>
          <w:szCs w:val="28"/>
        </w:rPr>
      </w:pPr>
    </w:p>
    <w:p w:rsidR="00A4309B" w:rsidRDefault="00A4309B" w:rsidP="00A4309B">
      <w:pPr>
        <w:pStyle w:val="a3"/>
        <w:ind w:firstLine="0"/>
        <w:rPr>
          <w:sz w:val="32"/>
          <w:szCs w:val="32"/>
        </w:rPr>
      </w:pPr>
      <w:r w:rsidRPr="00320957">
        <w:rPr>
          <w:sz w:val="28"/>
          <w:szCs w:val="28"/>
        </w:rPr>
        <w:t xml:space="preserve">где </w:t>
      </w:r>
      <w:r w:rsidRPr="00320957">
        <w:rPr>
          <w:position w:val="-16"/>
          <w:sz w:val="28"/>
          <w:szCs w:val="28"/>
        </w:rPr>
        <w:object w:dxaOrig="1780" w:dyaOrig="420">
          <v:shape id="_x0000_i1075" type="#_x0000_t75" style="width:89.25pt;height:21pt" o:ole="">
            <v:imagedata r:id="rId159" o:title=""/>
          </v:shape>
          <o:OLEObject Type="Embed" ProgID="Equation.3" ShapeID="_x0000_i1075" DrawAspect="Content" ObjectID="_1448431839" r:id="rId160"/>
        </w:object>
      </w:r>
      <w:r w:rsidRPr="00320957">
        <w:rPr>
          <w:sz w:val="28"/>
          <w:szCs w:val="28"/>
        </w:rPr>
        <w:t xml:space="preserve"> - оценка среднего значения процесса</w:t>
      </w:r>
      <w:r>
        <w:rPr>
          <w:sz w:val="28"/>
          <w:szCs w:val="28"/>
        </w:rPr>
        <w:t xml:space="preserve">   </w:t>
      </w:r>
      <w:r w:rsidRPr="00E16F50">
        <w:rPr>
          <w:i/>
          <w:sz w:val="32"/>
          <w:szCs w:val="32"/>
          <w:lang w:val="en-US"/>
        </w:rPr>
        <w:t>x</w:t>
      </w:r>
      <w:r>
        <w:rPr>
          <w:sz w:val="32"/>
          <w:szCs w:val="32"/>
        </w:rPr>
        <w:t>.</w:t>
      </w:r>
    </w:p>
    <w:p w:rsidR="00A4309B" w:rsidRDefault="00A4309B" w:rsidP="00A4309B">
      <w:pPr>
        <w:pStyle w:val="a3"/>
        <w:ind w:firstLine="0"/>
      </w:pPr>
      <w:r w:rsidRPr="00320957">
        <w:rPr>
          <w:sz w:val="28"/>
          <w:szCs w:val="28"/>
        </w:rPr>
        <w:t xml:space="preserve">          Оценка нормированной корреляционной функции:</w:t>
      </w:r>
      <w:r>
        <w:rPr>
          <w:sz w:val="28"/>
          <w:szCs w:val="28"/>
        </w:rPr>
        <w:t xml:space="preserve"> </w:t>
      </w:r>
      <w:r>
        <w:rPr>
          <w:i/>
          <w:sz w:val="32"/>
          <w:szCs w:val="32"/>
        </w:rPr>
        <w:t xml:space="preserve"> </w:t>
      </w:r>
      <w:r w:rsidRPr="00320957">
        <w:rPr>
          <w:position w:val="-36"/>
        </w:rPr>
        <w:object w:dxaOrig="1300" w:dyaOrig="859">
          <v:shape id="_x0000_i1076" type="#_x0000_t75" style="width:65.25pt;height:39.75pt" o:ole="">
            <v:imagedata r:id="rId161" o:title=""/>
          </v:shape>
          <o:OLEObject Type="Embed" ProgID="Equation.3" ShapeID="_x0000_i1076" DrawAspect="Content" ObjectID="_1448431840" r:id="rId162"/>
        </w:object>
      </w:r>
    </w:p>
    <w:p w:rsidR="00A4309B" w:rsidRDefault="00A4309B" w:rsidP="00A4309B">
      <w:pPr>
        <w:pStyle w:val="a3"/>
        <w:ind w:firstLine="567"/>
        <w:rPr>
          <w:sz w:val="28"/>
        </w:rPr>
      </w:pPr>
      <w:r w:rsidRPr="00320957">
        <w:rPr>
          <w:sz w:val="28"/>
          <w:szCs w:val="28"/>
        </w:rPr>
        <w:t>Следует иметь в виду</w:t>
      </w:r>
      <w:r>
        <w:rPr>
          <w:sz w:val="28"/>
          <w:szCs w:val="28"/>
        </w:rPr>
        <w:t>, что, поскольку диапазон изменения значений аргументов корреляционных функций начинается с нуля, перед использованием выражения</w:t>
      </w:r>
      <w:proofErr w:type="gramStart"/>
      <w:r>
        <w:rPr>
          <w:sz w:val="28"/>
          <w:szCs w:val="28"/>
        </w:rPr>
        <w:t xml:space="preserve"> (!») </w:t>
      </w:r>
      <w:proofErr w:type="gramEnd"/>
      <w:r>
        <w:rPr>
          <w:sz w:val="28"/>
          <w:szCs w:val="28"/>
        </w:rPr>
        <w:t xml:space="preserve">системную переменную </w:t>
      </w:r>
      <w:r w:rsidRPr="00320957">
        <w:rPr>
          <w:sz w:val="28"/>
          <w:szCs w:val="28"/>
        </w:rPr>
        <w:t xml:space="preserve"> </w:t>
      </w:r>
      <w:r>
        <w:rPr>
          <w:sz w:val="28"/>
          <w:lang w:val="en-US"/>
        </w:rPr>
        <w:t>ORIGIN</w:t>
      </w:r>
      <w:r>
        <w:rPr>
          <w:sz w:val="28"/>
        </w:rPr>
        <w:t xml:space="preserve"> следует приравнять к нулю.</w:t>
      </w:r>
    </w:p>
    <w:p w:rsidR="00A4309B" w:rsidRPr="00320957" w:rsidRDefault="00A4309B" w:rsidP="00A4309B">
      <w:pPr>
        <w:pStyle w:val="a3"/>
        <w:ind w:firstLine="567"/>
        <w:rPr>
          <w:sz w:val="28"/>
          <w:szCs w:val="28"/>
        </w:rPr>
      </w:pPr>
    </w:p>
    <w:p w:rsidR="00A4309B" w:rsidRDefault="00A4309B" w:rsidP="00A4309B">
      <w:pPr>
        <w:pStyle w:val="a3"/>
        <w:ind w:left="851" w:hanging="284"/>
        <w:rPr>
          <w:sz w:val="28"/>
        </w:rPr>
      </w:pPr>
      <w:r>
        <w:rPr>
          <w:sz w:val="28"/>
        </w:rPr>
        <w:t xml:space="preserve">4.  ТРЕБОВАНИЯ  К  ОФОРМЛЕНИЮ  И СОДЕРЖАНИЮ ОТЧЕТА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     </w:t>
      </w:r>
    </w:p>
    <w:p w:rsidR="00A4309B" w:rsidRDefault="00A4309B" w:rsidP="00A4309B">
      <w:pPr>
        <w:pStyle w:val="a3"/>
        <w:ind w:firstLine="0"/>
        <w:rPr>
          <w:sz w:val="28"/>
        </w:rPr>
      </w:pPr>
      <w:r>
        <w:rPr>
          <w:sz w:val="28"/>
        </w:rPr>
        <w:t xml:space="preserve">             ЛАБОРАТОРНОЙ РАБОТЕ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rPr>
          <w:sz w:val="28"/>
        </w:rPr>
      </w:pPr>
      <w:r>
        <w:rPr>
          <w:sz w:val="28"/>
        </w:rPr>
        <w:t>Отчет оформляется на листах формата А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сброшюровывается</w:t>
      </w:r>
      <w:proofErr w:type="spellEnd"/>
      <w:r>
        <w:rPr>
          <w:sz w:val="28"/>
        </w:rPr>
        <w:t>.</w:t>
      </w:r>
    </w:p>
    <w:p w:rsidR="00A4309B" w:rsidRDefault="00A4309B" w:rsidP="00A4309B">
      <w:pPr>
        <w:pStyle w:val="a3"/>
        <w:rPr>
          <w:sz w:val="28"/>
        </w:rPr>
      </w:pPr>
      <w:r>
        <w:rPr>
          <w:sz w:val="28"/>
        </w:rPr>
        <w:t xml:space="preserve">В отчете по каждому пункту задания должны быть сформулированы целевые установки на проводимое исследование,  приведены протоколы модельных экспериментов с указанием всех исходных данных, полученных результатов, основные выводы по существу проводимых исследований. Допускается оформление отчета по лабораторной работе в электронном виде в формате систем  </w:t>
      </w:r>
      <w:proofErr w:type="spellStart"/>
      <w:r>
        <w:rPr>
          <w:sz w:val="28"/>
          <w:lang w:val="en-US"/>
        </w:rPr>
        <w:t>Mathcad</w:t>
      </w:r>
      <w:proofErr w:type="spellEnd"/>
      <w:r>
        <w:rPr>
          <w:sz w:val="28"/>
        </w:rPr>
        <w:t xml:space="preserve"> или </w:t>
      </w:r>
      <w:r>
        <w:rPr>
          <w:sz w:val="28"/>
          <w:lang w:val="en-US"/>
        </w:rPr>
        <w:t>Microsoft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>.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jc w:val="center"/>
        <w:rPr>
          <w:sz w:val="28"/>
        </w:rPr>
      </w:pPr>
      <w:r>
        <w:rPr>
          <w:sz w:val="28"/>
        </w:rPr>
        <w:t>5. ВОПРОСЫ ДЛЯ САМОПРОВЕРКИ</w:t>
      </w:r>
    </w:p>
    <w:p w:rsidR="00A4309B" w:rsidRDefault="00A4309B" w:rsidP="00A4309B">
      <w:pPr>
        <w:pStyle w:val="a3"/>
        <w:ind w:firstLine="567"/>
        <w:rPr>
          <w:sz w:val="28"/>
        </w:rPr>
      </w:pP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5.1. Поясните понятие формирующего фильтра, используемого при моделировании случайных процессов.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5.2. Назовите основные виды и запишите передаточные функции формирующих фильтров, применяющихся при моделировании стационарных нормальных случайных процессов.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5.3. Проведите сравнительный анализ методов моделирования стационарных нормальных случайных процессов с заданными корреляционными свойствами.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5.4.  Расскажите о моделировании стационарных случайных процессов методом скользящего суммирования.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5.5. Поясните метод получения весовых коэффициентов алгоритма скользящего суммирования путем разложения функции спектральной плотности в ряд Фурье.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5.6. Поясните суть метода факторизации для получения весовых коэффициентов алгоритма скользящего суммирования.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5.7. Поясните суть метода факторизации для  получения параметров рекуррентных алгоритмов формирования стационарных случайных процессов.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>5.8. Поясните процедуру получения параметров рекуррентных алгоритмов методом дискретизации непрерывных формирующих фильтров.</w:t>
      </w:r>
    </w:p>
    <w:p w:rsidR="00A4309B" w:rsidRDefault="00A4309B" w:rsidP="00A4309B">
      <w:pPr>
        <w:pStyle w:val="a3"/>
        <w:ind w:firstLine="567"/>
        <w:rPr>
          <w:sz w:val="28"/>
        </w:rPr>
      </w:pPr>
      <w:r>
        <w:rPr>
          <w:sz w:val="28"/>
        </w:rPr>
        <w:t xml:space="preserve">5.9. Поясните процедуру моделирования стационарного случайного процесса с </w:t>
      </w:r>
      <w:proofErr w:type="spellStart"/>
      <w:r>
        <w:rPr>
          <w:sz w:val="28"/>
        </w:rPr>
        <w:t>релеевским</w:t>
      </w:r>
      <w:proofErr w:type="spellEnd"/>
      <w:r>
        <w:rPr>
          <w:sz w:val="28"/>
        </w:rPr>
        <w:t xml:space="preserve"> распределением.</w:t>
      </w:r>
    </w:p>
    <w:p w:rsidR="00A4309B" w:rsidRDefault="00A4309B" w:rsidP="00A4309B">
      <w:pPr>
        <w:jc w:val="center"/>
        <w:rPr>
          <w:rFonts w:ascii="Courier New" w:hAnsi="Courier New"/>
          <w:b/>
          <w:i/>
          <w:sz w:val="30"/>
        </w:rPr>
      </w:pPr>
    </w:p>
    <w:p w:rsidR="00A4309B" w:rsidRPr="001E4D5D" w:rsidRDefault="00A4309B" w:rsidP="00A4309B">
      <w:pPr>
        <w:pStyle w:val="a7"/>
        <w:rPr>
          <w:b w:val="0"/>
          <w:bCs/>
          <w:sz w:val="28"/>
          <w:szCs w:val="28"/>
        </w:rPr>
      </w:pPr>
      <w:r w:rsidRPr="001E4D5D">
        <w:rPr>
          <w:b w:val="0"/>
          <w:bCs/>
          <w:sz w:val="28"/>
          <w:szCs w:val="28"/>
        </w:rPr>
        <w:t xml:space="preserve">БИБЛИОГРАФИЧЕСКИЙ  СПИСОК  </w:t>
      </w:r>
    </w:p>
    <w:p w:rsidR="00A4309B" w:rsidRPr="001E4D5D" w:rsidRDefault="00A4309B" w:rsidP="00A4309B">
      <w:pPr>
        <w:pStyle w:val="a7"/>
        <w:rPr>
          <w:sz w:val="28"/>
          <w:szCs w:val="28"/>
        </w:rPr>
      </w:pPr>
    </w:p>
    <w:p w:rsidR="00A4309B" w:rsidRPr="001E4D5D" w:rsidRDefault="00A4309B" w:rsidP="00A4309B">
      <w:pPr>
        <w:rPr>
          <w:sz w:val="28"/>
          <w:szCs w:val="28"/>
        </w:rPr>
      </w:pPr>
      <w:r w:rsidRPr="001E4D5D">
        <w:rPr>
          <w:sz w:val="28"/>
          <w:szCs w:val="28"/>
        </w:rPr>
        <w:t xml:space="preserve">     </w:t>
      </w:r>
      <w:r>
        <w:rPr>
          <w:sz w:val="28"/>
          <w:szCs w:val="28"/>
        </w:rPr>
        <w:t>1</w:t>
      </w:r>
      <w:r w:rsidRPr="001E4D5D">
        <w:rPr>
          <w:sz w:val="28"/>
          <w:szCs w:val="28"/>
        </w:rPr>
        <w:t>.  Быков В.В. Цифровое моделирование в статистической радиотехнике. М.: Сов</w:t>
      </w:r>
      <w:proofErr w:type="gramStart"/>
      <w:r w:rsidRPr="001E4D5D">
        <w:rPr>
          <w:sz w:val="28"/>
          <w:szCs w:val="28"/>
        </w:rPr>
        <w:t>.</w:t>
      </w:r>
      <w:proofErr w:type="gramEnd"/>
      <w:r w:rsidRPr="001E4D5D">
        <w:rPr>
          <w:sz w:val="28"/>
          <w:szCs w:val="28"/>
        </w:rPr>
        <w:t xml:space="preserve"> </w:t>
      </w:r>
      <w:proofErr w:type="gramStart"/>
      <w:r w:rsidRPr="001E4D5D">
        <w:rPr>
          <w:sz w:val="28"/>
          <w:szCs w:val="28"/>
        </w:rPr>
        <w:t>р</w:t>
      </w:r>
      <w:proofErr w:type="gramEnd"/>
      <w:r w:rsidRPr="001E4D5D">
        <w:rPr>
          <w:sz w:val="28"/>
          <w:szCs w:val="28"/>
        </w:rPr>
        <w:t>адио, 1971.   328 с.</w:t>
      </w:r>
    </w:p>
    <w:p w:rsidR="00A4309B" w:rsidRPr="001E4D5D" w:rsidRDefault="00A4309B" w:rsidP="00A4309B">
      <w:pPr>
        <w:pStyle w:val="6"/>
        <w:spacing w:before="0"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2</w:t>
      </w:r>
      <w:r w:rsidRPr="001E4D5D">
        <w:rPr>
          <w:b w:val="0"/>
          <w:sz w:val="28"/>
          <w:szCs w:val="28"/>
        </w:rPr>
        <w:t xml:space="preserve">. </w:t>
      </w:r>
      <w:proofErr w:type="spellStart"/>
      <w:r w:rsidRPr="001E4D5D">
        <w:rPr>
          <w:b w:val="0"/>
          <w:sz w:val="28"/>
          <w:szCs w:val="28"/>
        </w:rPr>
        <w:t>Гадзиковский</w:t>
      </w:r>
      <w:proofErr w:type="spellEnd"/>
      <w:r w:rsidRPr="001E4D5D">
        <w:rPr>
          <w:b w:val="0"/>
          <w:sz w:val="28"/>
          <w:szCs w:val="28"/>
        </w:rPr>
        <w:t xml:space="preserve"> В.И. Цифровое моделирование  радиотехнических устройств и сигналов. Свердловск: УПИ, 1984.   112 с.</w:t>
      </w:r>
    </w:p>
    <w:p w:rsidR="00A4309B" w:rsidRDefault="00A4309B" w:rsidP="00A4309B">
      <w:pPr>
        <w:ind w:firstLine="851"/>
        <w:jc w:val="both"/>
        <w:rPr>
          <w:sz w:val="28"/>
        </w:rPr>
      </w:pPr>
    </w:p>
    <w:p w:rsidR="00A4309B" w:rsidRDefault="00A4309B" w:rsidP="00A4309B">
      <w:pPr>
        <w:ind w:firstLine="851"/>
        <w:jc w:val="both"/>
        <w:rPr>
          <w:sz w:val="28"/>
        </w:rPr>
      </w:pPr>
    </w:p>
    <w:p w:rsidR="00A4309B" w:rsidRDefault="00A4309B" w:rsidP="00A4309B">
      <w:pPr>
        <w:pStyle w:val="1"/>
      </w:pPr>
      <w:r>
        <w:lastRenderedPageBreak/>
        <w:t xml:space="preserve">ПРИЛОЖЕНИЕ </w:t>
      </w:r>
    </w:p>
    <w:p w:rsidR="00A4309B" w:rsidRPr="00D26FCB" w:rsidRDefault="00A4309B" w:rsidP="00A4309B">
      <w:pPr>
        <w:pStyle w:val="5"/>
        <w:jc w:val="right"/>
        <w:rPr>
          <w:sz w:val="28"/>
          <w:szCs w:val="28"/>
        </w:rPr>
      </w:pPr>
      <w:r w:rsidRPr="00D26FCB">
        <w:rPr>
          <w:sz w:val="28"/>
          <w:szCs w:val="28"/>
        </w:rPr>
        <w:t>Варианты лабораторного задания                                    Таблица П.1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1"/>
        <w:gridCol w:w="4080"/>
        <w:gridCol w:w="3402"/>
      </w:tblGrid>
      <w:tr w:rsidR="00A4309B" w:rsidTr="009A3B8D">
        <w:tblPrEx>
          <w:tblCellMar>
            <w:top w:w="0" w:type="dxa"/>
            <w:bottom w:w="0" w:type="dxa"/>
          </w:tblCellMar>
        </w:tblPrEx>
        <w:trPr>
          <w:cantSplit/>
          <w:trHeight w:val="277"/>
        </w:trPr>
        <w:tc>
          <w:tcPr>
            <w:tcW w:w="1131" w:type="dxa"/>
            <w:vMerge w:val="restart"/>
          </w:tcPr>
          <w:p w:rsidR="00A4309B" w:rsidRDefault="00A4309B" w:rsidP="009A3B8D">
            <w:pPr>
              <w:jc w:val="center"/>
            </w:pPr>
            <w:r>
              <w:t>Номер варианта</w:t>
            </w:r>
          </w:p>
        </w:tc>
        <w:tc>
          <w:tcPr>
            <w:tcW w:w="7482" w:type="dxa"/>
            <w:gridSpan w:val="2"/>
          </w:tcPr>
          <w:p w:rsidR="00A4309B" w:rsidRDefault="00A4309B" w:rsidP="009A3B8D">
            <w:pPr>
              <w:jc w:val="center"/>
            </w:pP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1131" w:type="dxa"/>
            <w:vMerge/>
          </w:tcPr>
          <w:p w:rsidR="00A4309B" w:rsidRDefault="00A4309B" w:rsidP="009A3B8D">
            <w:pPr>
              <w:jc w:val="center"/>
            </w:pPr>
          </w:p>
        </w:tc>
        <w:tc>
          <w:tcPr>
            <w:tcW w:w="4080" w:type="dxa"/>
          </w:tcPr>
          <w:p w:rsidR="00A4309B" w:rsidRDefault="00A4309B" w:rsidP="009A3B8D">
            <w:pPr>
              <w:ind w:right="-108"/>
            </w:pPr>
            <w:r>
              <w:t>Корреляционная функция</w:t>
            </w:r>
          </w:p>
        </w:tc>
        <w:tc>
          <w:tcPr>
            <w:tcW w:w="3402" w:type="dxa"/>
          </w:tcPr>
          <w:p w:rsidR="00A4309B" w:rsidRDefault="00A4309B" w:rsidP="009A3B8D">
            <w:pPr>
              <w:jc w:val="center"/>
            </w:pPr>
            <w:r>
              <w:t>Параметры</w: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77" type="#_x0000_t75" style="width:44.25pt;height:21pt" o:ole="">
                  <v:imagedata r:id="rId163" o:title=""/>
                </v:shape>
                <o:OLEObject Type="Embed" ProgID="Equation.3" ShapeID="_x0000_i1077" DrawAspect="Content" ObjectID="_1448431841" r:id="rId164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700" w:dyaOrig="320">
                <v:shape id="_x0000_i1078" type="#_x0000_t75" style="width:85.5pt;height:17.25pt" o:ole="">
                  <v:imagedata r:id="rId165" o:title=""/>
                </v:shape>
                <o:OLEObject Type="Embed" ProgID="Equation.3" ShapeID="_x0000_i1078" DrawAspect="Content" ObjectID="_1448431842" r:id="rId166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2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79" type="#_x0000_t75" style="width:93.75pt;height:25.5pt" o:ole="">
                  <v:imagedata r:id="rId167" o:title=""/>
                </v:shape>
                <o:OLEObject Type="Embed" ProgID="Equation.3" ShapeID="_x0000_i1079" DrawAspect="Content" ObjectID="_1448431843" r:id="rId168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460" w:dyaOrig="360">
                <v:shape id="_x0000_i1080" type="#_x0000_t75" style="width:123.75pt;height:19.5pt" o:ole="">
                  <v:imagedata r:id="rId169" o:title=""/>
                </v:shape>
                <o:OLEObject Type="Embed" ProgID="Equation.3" ShapeID="_x0000_i1080" DrawAspect="Content" ObjectID="_1448431844" r:id="rId170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3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81" type="#_x0000_t75" style="width:44.25pt;height:21pt" o:ole="">
                  <v:imagedata r:id="rId163" o:title=""/>
                </v:shape>
                <o:OLEObject Type="Embed" ProgID="Equation.3" ShapeID="_x0000_i1081" DrawAspect="Content" ObjectID="_1448431845" r:id="rId171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60" w:dyaOrig="320">
                <v:shape id="_x0000_i1082" type="#_x0000_t75" style="width:83.25pt;height:17.25pt" o:ole="">
                  <v:imagedata r:id="rId172" o:title=""/>
                </v:shape>
                <o:OLEObject Type="Embed" ProgID="Equation.3" ShapeID="_x0000_i1082" DrawAspect="Content" ObjectID="_1448431846" r:id="rId173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4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83" type="#_x0000_t75" style="width:93.75pt;height:25.5pt" o:ole="">
                  <v:imagedata r:id="rId167" o:title=""/>
                </v:shape>
                <o:OLEObject Type="Embed" ProgID="Equation.3" ShapeID="_x0000_i1083" DrawAspect="Content" ObjectID="_1448431847" r:id="rId174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400" w:dyaOrig="360">
                <v:shape id="_x0000_i1084" type="#_x0000_t75" style="width:120.75pt;height:19.5pt" o:ole="">
                  <v:imagedata r:id="rId175" o:title=""/>
                </v:shape>
                <o:OLEObject Type="Embed" ProgID="Equation.3" ShapeID="_x0000_i1084" DrawAspect="Content" ObjectID="_1448431848" r:id="rId176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5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85" type="#_x0000_t75" style="width:44.25pt;height:21pt" o:ole="">
                  <v:imagedata r:id="rId163" o:title=""/>
                </v:shape>
                <o:OLEObject Type="Embed" ProgID="Equation.3" ShapeID="_x0000_i1085" DrawAspect="Content" ObjectID="_1448431849" r:id="rId177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00" w:dyaOrig="320">
                <v:shape id="_x0000_i1086" type="#_x0000_t75" style="width:80.25pt;height:17.25pt" o:ole="">
                  <v:imagedata r:id="rId178" o:title=""/>
                </v:shape>
                <o:OLEObject Type="Embed" ProgID="Equation.3" ShapeID="_x0000_i1086" DrawAspect="Content" ObjectID="_1448431850" r:id="rId179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6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87" type="#_x0000_t75" style="width:93.75pt;height:25.5pt" o:ole="">
                  <v:imagedata r:id="rId167" o:title=""/>
                </v:shape>
                <o:OLEObject Type="Embed" ProgID="Equation.3" ShapeID="_x0000_i1087" DrawAspect="Content" ObjectID="_1448431851" r:id="rId180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620" w:dyaOrig="360">
                <v:shape id="_x0000_i1088" type="#_x0000_t75" style="width:132pt;height:18.75pt" o:ole="">
                  <v:imagedata r:id="rId181" o:title=""/>
                </v:shape>
                <o:OLEObject Type="Embed" ProgID="Equation.3" ShapeID="_x0000_i1088" DrawAspect="Content" ObjectID="_1448431852" r:id="rId182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7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89" type="#_x0000_t75" style="width:44.25pt;height:21pt" o:ole="">
                  <v:imagedata r:id="rId163" o:title=""/>
                </v:shape>
                <o:OLEObject Type="Embed" ProgID="Equation.3" ShapeID="_x0000_i1089" DrawAspect="Content" ObjectID="_1448431853" r:id="rId183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00" w:dyaOrig="320">
                <v:shape id="_x0000_i1090" type="#_x0000_t75" style="width:80.25pt;height:17.25pt" o:ole="">
                  <v:imagedata r:id="rId184" o:title=""/>
                </v:shape>
                <o:OLEObject Type="Embed" ProgID="Equation.3" ShapeID="_x0000_i1090" DrawAspect="Content" ObjectID="_1448431854" r:id="rId185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8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91" type="#_x0000_t75" style="width:93.75pt;height:25.5pt" o:ole="">
                  <v:imagedata r:id="rId167" o:title=""/>
                </v:shape>
                <o:OLEObject Type="Embed" ProgID="Equation.3" ShapeID="_x0000_i1091" DrawAspect="Content" ObjectID="_1448431855" r:id="rId186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600" w:dyaOrig="360">
                <v:shape id="_x0000_i1092" type="#_x0000_t75" style="width:130.5pt;height:19.5pt" o:ole="">
                  <v:imagedata r:id="rId187" o:title=""/>
                </v:shape>
                <o:OLEObject Type="Embed" ProgID="Equation.3" ShapeID="_x0000_i1092" DrawAspect="Content" ObjectID="_1448431856" r:id="rId188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9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93" type="#_x0000_t75" style="width:44.25pt;height:21pt" o:ole="">
                  <v:imagedata r:id="rId163" o:title=""/>
                </v:shape>
                <o:OLEObject Type="Embed" ProgID="Equation.3" ShapeID="_x0000_i1093" DrawAspect="Content" ObjectID="_1448431857" r:id="rId189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40" w:dyaOrig="320">
                <v:shape id="_x0000_i1094" type="#_x0000_t75" style="width:82.5pt;height:16.5pt" o:ole="">
                  <v:imagedata r:id="rId190" o:title=""/>
                </v:shape>
                <o:OLEObject Type="Embed" ProgID="Equation.3" ShapeID="_x0000_i1094" DrawAspect="Content" ObjectID="_1448431858" r:id="rId191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10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95" type="#_x0000_t75" style="width:93.75pt;height:25.5pt" o:ole="">
                  <v:imagedata r:id="rId167" o:title=""/>
                </v:shape>
                <o:OLEObject Type="Embed" ProgID="Equation.3" ShapeID="_x0000_i1095" DrawAspect="Content" ObjectID="_1448431859" r:id="rId192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400" w:dyaOrig="360">
                <v:shape id="_x0000_i1096" type="#_x0000_t75" style="width:120.75pt;height:18.75pt" o:ole="">
                  <v:imagedata r:id="rId193" o:title=""/>
                </v:shape>
                <o:OLEObject Type="Embed" ProgID="Equation.3" ShapeID="_x0000_i1096" DrawAspect="Content" ObjectID="_1448431860" r:id="rId194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11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097" type="#_x0000_t75" style="width:44.25pt;height:21pt" o:ole="">
                  <v:imagedata r:id="rId163" o:title=""/>
                </v:shape>
                <o:OLEObject Type="Embed" ProgID="Equation.3" ShapeID="_x0000_i1097" DrawAspect="Content" ObjectID="_1448431861" r:id="rId195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60" w:dyaOrig="320">
                <v:shape id="_x0000_i1098" type="#_x0000_t75" style="width:83.25pt;height:17.25pt" o:ole="">
                  <v:imagedata r:id="rId196" o:title=""/>
                </v:shape>
                <o:OLEObject Type="Embed" ProgID="Equation.3" ShapeID="_x0000_i1098" DrawAspect="Content" ObjectID="_1448431862" r:id="rId197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12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099" type="#_x0000_t75" style="width:93.75pt;height:25.5pt" o:ole="">
                  <v:imagedata r:id="rId167" o:title=""/>
                </v:shape>
                <o:OLEObject Type="Embed" ProgID="Equation.3" ShapeID="_x0000_i1099" DrawAspect="Content" ObjectID="_1448431863" r:id="rId198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460" w:dyaOrig="360">
                <v:shape id="_x0000_i1100" type="#_x0000_t75" style="width:123.75pt;height:19.5pt" o:ole="">
                  <v:imagedata r:id="rId199" o:title=""/>
                </v:shape>
                <o:OLEObject Type="Embed" ProgID="Equation.3" ShapeID="_x0000_i1100" DrawAspect="Content" ObjectID="_1448431864" r:id="rId200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13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6"/>
              </w:rPr>
              <w:object w:dxaOrig="880" w:dyaOrig="380">
                <v:shape id="_x0000_i1101" type="#_x0000_t75" style="width:44.25pt;height:21pt" o:ole="">
                  <v:imagedata r:id="rId163" o:title=""/>
                </v:shape>
                <o:OLEObject Type="Embed" ProgID="Equation.3" ShapeID="_x0000_i1101" DrawAspect="Content" ObjectID="_1448431865" r:id="rId201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0"/>
              </w:rPr>
              <w:object w:dxaOrig="1660" w:dyaOrig="320">
                <v:shape id="_x0000_i1102" type="#_x0000_t75" style="width:83.25pt;height:16.5pt" o:ole="">
                  <v:imagedata r:id="rId202" o:title=""/>
                </v:shape>
                <o:OLEObject Type="Embed" ProgID="Equation.3" ShapeID="_x0000_i1102" DrawAspect="Content" ObjectID="_1448431866" r:id="rId203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14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103" type="#_x0000_t75" style="width:93.75pt;height:25.5pt" o:ole="">
                  <v:imagedata r:id="rId167" o:title=""/>
                </v:shape>
                <o:OLEObject Type="Embed" ProgID="Equation.3" ShapeID="_x0000_i1103" DrawAspect="Content" ObjectID="_1448431867" r:id="rId204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740" w:dyaOrig="360">
                <v:shape id="_x0000_i1104" type="#_x0000_t75" style="width:138pt;height:19.5pt" o:ole="">
                  <v:imagedata r:id="rId205" o:title=""/>
                </v:shape>
                <o:OLEObject Type="Embed" ProgID="Equation.3" ShapeID="_x0000_i1104" DrawAspect="Content" ObjectID="_1448431868" r:id="rId206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1131" w:type="dxa"/>
          </w:tcPr>
          <w:p w:rsidR="00A4309B" w:rsidRDefault="00A4309B" w:rsidP="009A3B8D">
            <w:pPr>
              <w:jc w:val="center"/>
            </w:pPr>
            <w:r>
              <w:t>15</w:t>
            </w:r>
          </w:p>
        </w:tc>
        <w:tc>
          <w:tcPr>
            <w:tcW w:w="4080" w:type="dxa"/>
          </w:tcPr>
          <w:p w:rsidR="00A4309B" w:rsidRDefault="00A4309B" w:rsidP="009A3B8D">
            <w:r>
              <w:rPr>
                <w:position w:val="-12"/>
              </w:rPr>
              <w:object w:dxaOrig="1880" w:dyaOrig="460">
                <v:shape id="_x0000_i1105" type="#_x0000_t75" style="width:93.75pt;height:25.5pt" o:ole="">
                  <v:imagedata r:id="rId167" o:title=""/>
                </v:shape>
                <o:OLEObject Type="Embed" ProgID="Equation.3" ShapeID="_x0000_i1105" DrawAspect="Content" ObjectID="_1448431869" r:id="rId207"/>
              </w:object>
            </w:r>
          </w:p>
        </w:tc>
        <w:tc>
          <w:tcPr>
            <w:tcW w:w="3402" w:type="dxa"/>
          </w:tcPr>
          <w:p w:rsidR="00A4309B" w:rsidRDefault="00A4309B" w:rsidP="009A3B8D">
            <w:pPr>
              <w:spacing w:before="60"/>
            </w:pPr>
            <w:r>
              <w:rPr>
                <w:position w:val="-12"/>
              </w:rPr>
              <w:object w:dxaOrig="2740" w:dyaOrig="360">
                <v:shape id="_x0000_i1106" type="#_x0000_t75" style="width:138pt;height:18.75pt" o:ole="">
                  <v:imagedata r:id="rId208" o:title=""/>
                </v:shape>
                <o:OLEObject Type="Embed" ProgID="Equation.3" ShapeID="_x0000_i1106" DrawAspect="Content" ObjectID="_1448431870" r:id="rId209"/>
              </w:object>
            </w:r>
          </w:p>
        </w:tc>
      </w:tr>
    </w:tbl>
    <w:p w:rsidR="00A4309B" w:rsidRPr="00D26FCB" w:rsidRDefault="00A4309B" w:rsidP="00A4309B">
      <w:pPr>
        <w:pStyle w:val="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6FC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Алгоритмы формирующих фильтров          Таблица П.2</w:t>
      </w:r>
    </w:p>
    <w:tbl>
      <w:tblPr>
        <w:tblW w:w="90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4"/>
        <w:gridCol w:w="6578"/>
      </w:tblGrid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2434" w:type="dxa"/>
          </w:tcPr>
          <w:p w:rsidR="00A4309B" w:rsidRDefault="00A4309B" w:rsidP="009A3B8D">
            <w:pPr>
              <w:jc w:val="center"/>
            </w:pPr>
            <w:r>
              <w:t>Корреляционная функция</w:t>
            </w:r>
          </w:p>
        </w:tc>
        <w:tc>
          <w:tcPr>
            <w:tcW w:w="6578" w:type="dxa"/>
          </w:tcPr>
          <w:p w:rsidR="00A4309B" w:rsidRDefault="00A4309B" w:rsidP="009A3B8D">
            <w:pPr>
              <w:jc w:val="center"/>
            </w:pPr>
            <w:r>
              <w:t xml:space="preserve">Алгоритм </w: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2434" w:type="dxa"/>
          </w:tcPr>
          <w:p w:rsidR="00A4309B" w:rsidRDefault="00A4309B" w:rsidP="009A3B8D">
            <w:pPr>
              <w:jc w:val="both"/>
              <w:rPr>
                <w:sz w:val="28"/>
              </w:rPr>
            </w:pPr>
            <w:r>
              <w:rPr>
                <w:b/>
                <w:position w:val="-32"/>
                <w:sz w:val="28"/>
              </w:rPr>
              <w:object w:dxaOrig="920" w:dyaOrig="760">
                <v:shape id="_x0000_i1107" type="#_x0000_t75" style="width:46.5pt;height:40.5pt" o:ole="">
                  <v:imagedata r:id="rId210" o:title=""/>
                </v:shape>
                <o:OLEObject Type="Embed" ProgID="Equation.3" ShapeID="_x0000_i1107" DrawAspect="Content" ObjectID="_1448431871" r:id="rId211"/>
              </w:object>
            </w:r>
          </w:p>
        </w:tc>
        <w:tc>
          <w:tcPr>
            <w:tcW w:w="6578" w:type="dxa"/>
          </w:tcPr>
          <w:p w:rsidR="00A4309B" w:rsidRDefault="00A4309B" w:rsidP="009A3B8D">
            <w:pPr>
              <w:jc w:val="both"/>
              <w:rPr>
                <w:sz w:val="28"/>
              </w:rPr>
            </w:pPr>
            <w:r>
              <w:rPr>
                <w:position w:val="-34"/>
                <w:sz w:val="28"/>
              </w:rPr>
              <w:object w:dxaOrig="3360" w:dyaOrig="800">
                <v:shape id="_x0000_i1108" type="#_x0000_t75" style="width:194.25pt;height:40.5pt" o:ole="" fillcolor="window">
                  <v:imagedata r:id="rId212" o:title=""/>
                </v:shape>
                <o:OLEObject Type="Embed" ProgID="Equation.3" ShapeID="_x0000_i1108" DrawAspect="Content" ObjectID="_1448431872" r:id="rId213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c>
          <w:tcPr>
            <w:tcW w:w="2434" w:type="dxa"/>
          </w:tcPr>
          <w:p w:rsidR="00A4309B" w:rsidRDefault="00A4309B" w:rsidP="009A3B8D">
            <w:pPr>
              <w:jc w:val="both"/>
              <w:rPr>
                <w:sz w:val="28"/>
              </w:rPr>
            </w:pPr>
            <w:r>
              <w:rPr>
                <w:position w:val="-12"/>
              </w:rPr>
              <w:object w:dxaOrig="1880" w:dyaOrig="460">
                <v:shape id="_x0000_i1109" type="#_x0000_t75" style="width:93.75pt;height:25.5pt" o:ole="">
                  <v:imagedata r:id="rId167" o:title=""/>
                </v:shape>
                <o:OLEObject Type="Embed" ProgID="Equation.3" ShapeID="_x0000_i1109" DrawAspect="Content" ObjectID="_1448431873" r:id="rId214"/>
              </w:object>
            </w:r>
          </w:p>
        </w:tc>
        <w:tc>
          <w:tcPr>
            <w:tcW w:w="6578" w:type="dxa"/>
          </w:tcPr>
          <w:p w:rsidR="00A4309B" w:rsidRDefault="00A4309B" w:rsidP="009A3B8D">
            <w:pPr>
              <w:jc w:val="both"/>
              <w:rPr>
                <w:sz w:val="28"/>
              </w:rPr>
            </w:pPr>
            <w:r>
              <w:rPr>
                <w:position w:val="-94"/>
                <w:sz w:val="28"/>
              </w:rPr>
              <w:object w:dxaOrig="4560" w:dyaOrig="2140">
                <v:shape id="_x0000_i1110" type="#_x0000_t75" style="width:263.25pt;height:117.75pt" o:ole="" fillcolor="window">
                  <v:imagedata r:id="rId215" o:title=""/>
                </v:shape>
                <o:OLEObject Type="Embed" ProgID="Equation.3" ShapeID="_x0000_i1110" DrawAspect="Content" ObjectID="_1448431874" r:id="rId216"/>
              </w:object>
            </w:r>
          </w:p>
        </w:tc>
      </w:tr>
      <w:tr w:rsidR="00A4309B" w:rsidTr="009A3B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12" w:type="dxa"/>
            <w:gridSpan w:val="2"/>
          </w:tcPr>
          <w:p w:rsidR="00A4309B" w:rsidRDefault="00A4309B" w:rsidP="009A3B8D">
            <w:pPr>
              <w:spacing w:before="80"/>
              <w:jc w:val="both"/>
              <w:rPr>
                <w:sz w:val="28"/>
              </w:rPr>
            </w:pPr>
            <w:r>
              <w:t>Примечание. В формуле</w:t>
            </w:r>
            <w:r>
              <w:rPr>
                <w:sz w:val="28"/>
              </w:rPr>
              <w:t xml:space="preserve">  </w:t>
            </w:r>
            <w:r>
              <w:rPr>
                <w:position w:val="-16"/>
              </w:rPr>
              <w:object w:dxaOrig="3360" w:dyaOrig="540">
                <v:shape id="_x0000_i1111" type="#_x0000_t75" style="width:168pt;height:29.25pt" o:ole="">
                  <v:imagedata r:id="rId217" o:title=""/>
                </v:shape>
                <o:OLEObject Type="Embed" ProgID="Equation.3" ShapeID="_x0000_i1111" DrawAspect="Content" ObjectID="_1448431875" r:id="rId218"/>
              </w:object>
            </w:r>
            <w:r>
              <w:t xml:space="preserve"> под корнем можно использовать как «+», так и «</w:t>
            </w:r>
            <w:proofErr w:type="gramStart"/>
            <w:r>
              <w:t>-»</w:t>
            </w:r>
            <w:proofErr w:type="gramEnd"/>
            <w:r>
              <w:t>.</w:t>
            </w:r>
          </w:p>
        </w:tc>
      </w:tr>
    </w:tbl>
    <w:p w:rsidR="00A4309B" w:rsidRDefault="00A4309B" w:rsidP="00A4309B"/>
    <w:p w:rsidR="00A4309B" w:rsidRDefault="00A4309B" w:rsidP="00A4309B"/>
    <w:p w:rsidR="00140DAF" w:rsidRDefault="00140DAF"/>
    <w:sectPr w:rsidR="00140DAF" w:rsidSect="002D283F">
      <w:headerReference w:type="default" r:id="rId219"/>
      <w:footerReference w:type="even" r:id="rId220"/>
      <w:footerReference w:type="default" r:id="rId221"/>
      <w:pgSz w:w="11906" w:h="16838"/>
      <w:pgMar w:top="567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83F" w:rsidRDefault="004739CF" w:rsidP="002D283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D283F" w:rsidRDefault="004739C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83F" w:rsidRDefault="004739CF" w:rsidP="002D283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4309B">
      <w:rPr>
        <w:rStyle w:val="ab"/>
        <w:noProof/>
      </w:rPr>
      <w:t>1</w:t>
    </w:r>
    <w:r>
      <w:rPr>
        <w:rStyle w:val="ab"/>
      </w:rPr>
      <w:fldChar w:fldCharType="end"/>
    </w:r>
  </w:p>
  <w:p w:rsidR="002D283F" w:rsidRDefault="004739CF">
    <w:pPr>
      <w:pStyle w:val="a9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Layout w:type="fixed"/>
      <w:tblLook w:val="01E0"/>
    </w:tblPr>
    <w:tblGrid>
      <w:gridCol w:w="4680"/>
      <w:gridCol w:w="4818"/>
    </w:tblGrid>
    <w:tr w:rsidR="002D283F" w:rsidRPr="00BE4C08">
      <w:trPr>
        <w:trHeight w:val="703"/>
      </w:trPr>
      <w:tc>
        <w:tcPr>
          <w:tcW w:w="4680" w:type="dxa"/>
          <w:vAlign w:val="center"/>
        </w:tcPr>
        <w:p w:rsidR="002D283F" w:rsidRPr="00FA3C7D" w:rsidRDefault="004739CF" w:rsidP="002D283F">
          <w:pPr>
            <w:pStyle w:val="ac"/>
            <w:ind w:left="-108"/>
            <w:jc w:val="center"/>
          </w:pPr>
          <w:r w:rsidRPr="00670F41">
            <w:t>УМК «</w:t>
          </w:r>
          <w:r>
            <w:t>Основы радиотехники»</w:t>
          </w:r>
        </w:p>
      </w:tc>
      <w:tc>
        <w:tcPr>
          <w:tcW w:w="4818" w:type="dxa"/>
          <w:vAlign w:val="center"/>
        </w:tcPr>
        <w:p w:rsidR="002D283F" w:rsidRPr="00961EDD" w:rsidRDefault="004739CF" w:rsidP="002D283F">
          <w:pPr>
            <w:pStyle w:val="ac"/>
            <w:ind w:left="-112" w:right="-79"/>
            <w:jc w:val="center"/>
          </w:pPr>
          <w:proofErr w:type="spellStart"/>
          <w:r>
            <w:t>КГУимени</w:t>
          </w:r>
          <w:proofErr w:type="spellEnd"/>
          <w:r>
            <w:t xml:space="preserve"> </w:t>
          </w:r>
          <w:proofErr w:type="spellStart"/>
          <w:r>
            <w:t>А.Байтурсынова</w:t>
          </w:r>
          <w:proofErr w:type="spellEnd"/>
        </w:p>
      </w:tc>
    </w:tr>
  </w:tbl>
  <w:p w:rsidR="002D283F" w:rsidRDefault="004739C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A0F85"/>
    <w:multiLevelType w:val="multilevel"/>
    <w:tmpl w:val="4858BA8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09B"/>
    <w:rsid w:val="00140DAF"/>
    <w:rsid w:val="00195FBD"/>
    <w:rsid w:val="002722C2"/>
    <w:rsid w:val="004739CF"/>
    <w:rsid w:val="00A4309B"/>
    <w:rsid w:val="00A7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09B"/>
    <w:pPr>
      <w:keepNext/>
      <w:ind w:firstLine="851"/>
      <w:jc w:val="right"/>
      <w:outlineLvl w:val="0"/>
    </w:pPr>
    <w:rPr>
      <w:sz w:val="28"/>
    </w:rPr>
  </w:style>
  <w:style w:type="paragraph" w:styleId="5">
    <w:name w:val="heading 5"/>
    <w:basedOn w:val="a"/>
    <w:next w:val="a"/>
    <w:link w:val="50"/>
    <w:qFormat/>
    <w:rsid w:val="00A4309B"/>
    <w:pPr>
      <w:keepNext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A4309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A4309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0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4309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4309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A4309B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A4309B"/>
    <w:pPr>
      <w:ind w:firstLine="851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430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4309B"/>
    <w:pPr>
      <w:spacing w:after="120"/>
    </w:pPr>
  </w:style>
  <w:style w:type="character" w:customStyle="1" w:styleId="a6">
    <w:name w:val="Основной текст Знак"/>
    <w:basedOn w:val="a0"/>
    <w:link w:val="a5"/>
    <w:rsid w:val="00A430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A4309B"/>
    <w:pPr>
      <w:jc w:val="center"/>
    </w:pPr>
    <w:rPr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rsid w:val="00A4309B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9">
    <w:name w:val="footer"/>
    <w:basedOn w:val="a"/>
    <w:link w:val="aa"/>
    <w:rsid w:val="00A430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43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4309B"/>
  </w:style>
  <w:style w:type="paragraph" w:styleId="ac">
    <w:name w:val="header"/>
    <w:basedOn w:val="a"/>
    <w:link w:val="ad"/>
    <w:rsid w:val="00A430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43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8.bin"/><Relationship Id="rId21" Type="http://schemas.openxmlformats.org/officeDocument/2006/relationships/image" Target="media/image8.wmf"/><Relationship Id="rId42" Type="http://schemas.openxmlformats.org/officeDocument/2006/relationships/oleObject" Target="embeddings/oleObject25.bin"/><Relationship Id="rId63" Type="http://schemas.openxmlformats.org/officeDocument/2006/relationships/image" Target="media/image21.wmf"/><Relationship Id="rId84" Type="http://schemas.openxmlformats.org/officeDocument/2006/relationships/oleObject" Target="embeddings/oleObject49.bin"/><Relationship Id="rId138" Type="http://schemas.openxmlformats.org/officeDocument/2006/relationships/oleObject" Target="embeddings/oleObject79.bin"/><Relationship Id="rId159" Type="http://schemas.openxmlformats.org/officeDocument/2006/relationships/image" Target="media/image66.wmf"/><Relationship Id="rId170" Type="http://schemas.openxmlformats.org/officeDocument/2006/relationships/oleObject" Target="embeddings/oleObject95.bin"/><Relationship Id="rId191" Type="http://schemas.openxmlformats.org/officeDocument/2006/relationships/oleObject" Target="embeddings/oleObject109.bin"/><Relationship Id="rId205" Type="http://schemas.openxmlformats.org/officeDocument/2006/relationships/image" Target="media/image83.wmf"/><Relationship Id="rId107" Type="http://schemas.openxmlformats.org/officeDocument/2006/relationships/image" Target="media/image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6.bin"/><Relationship Id="rId53" Type="http://schemas.openxmlformats.org/officeDocument/2006/relationships/image" Target="media/image16.wmf"/><Relationship Id="rId74" Type="http://schemas.openxmlformats.org/officeDocument/2006/relationships/oleObject" Target="embeddings/oleObject44.bin"/><Relationship Id="rId128" Type="http://schemas.openxmlformats.org/officeDocument/2006/relationships/oleObject" Target="embeddings/oleObject74.bin"/><Relationship Id="rId149" Type="http://schemas.openxmlformats.org/officeDocument/2006/relationships/image" Target="media/image61.wmf"/><Relationship Id="rId5" Type="http://schemas.openxmlformats.org/officeDocument/2006/relationships/image" Target="media/image1.wmf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5.wmf"/><Relationship Id="rId216" Type="http://schemas.openxmlformats.org/officeDocument/2006/relationships/oleObject" Target="embeddings/oleObject125.bin"/><Relationship Id="rId211" Type="http://schemas.openxmlformats.org/officeDocument/2006/relationships/oleObject" Target="embeddings/oleObject122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64" Type="http://schemas.openxmlformats.org/officeDocument/2006/relationships/oleObject" Target="embeddings/oleObject39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66.bin"/><Relationship Id="rId118" Type="http://schemas.openxmlformats.org/officeDocument/2006/relationships/oleObject" Target="embeddings/oleObject69.bin"/><Relationship Id="rId134" Type="http://schemas.openxmlformats.org/officeDocument/2006/relationships/oleObject" Target="embeddings/oleObject77.bin"/><Relationship Id="rId139" Type="http://schemas.openxmlformats.org/officeDocument/2006/relationships/image" Target="media/image56.wmf"/><Relationship Id="rId80" Type="http://schemas.openxmlformats.org/officeDocument/2006/relationships/oleObject" Target="embeddings/oleObject47.bin"/><Relationship Id="rId85" Type="http://schemas.openxmlformats.org/officeDocument/2006/relationships/image" Target="media/image32.wmf"/><Relationship Id="rId150" Type="http://schemas.openxmlformats.org/officeDocument/2006/relationships/oleObject" Target="embeddings/oleObject85.bin"/><Relationship Id="rId155" Type="http://schemas.openxmlformats.org/officeDocument/2006/relationships/image" Target="media/image64.wmf"/><Relationship Id="rId171" Type="http://schemas.openxmlformats.org/officeDocument/2006/relationships/oleObject" Target="embeddings/oleObject96.bin"/><Relationship Id="rId176" Type="http://schemas.openxmlformats.org/officeDocument/2006/relationships/oleObject" Target="embeddings/oleObject99.bin"/><Relationship Id="rId192" Type="http://schemas.openxmlformats.org/officeDocument/2006/relationships/oleObject" Target="embeddings/oleObject110.bin"/><Relationship Id="rId197" Type="http://schemas.openxmlformats.org/officeDocument/2006/relationships/oleObject" Target="embeddings/oleObject113.bin"/><Relationship Id="rId206" Type="http://schemas.openxmlformats.org/officeDocument/2006/relationships/oleObject" Target="embeddings/oleObject119.bin"/><Relationship Id="rId201" Type="http://schemas.openxmlformats.org/officeDocument/2006/relationships/oleObject" Target="embeddings/oleObject116.bin"/><Relationship Id="rId222" Type="http://schemas.openxmlformats.org/officeDocument/2006/relationships/fontTable" Target="fontTable.xml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59" Type="http://schemas.openxmlformats.org/officeDocument/2006/relationships/image" Target="media/image19.wmf"/><Relationship Id="rId103" Type="http://schemas.openxmlformats.org/officeDocument/2006/relationships/image" Target="media/image40.wmf"/><Relationship Id="rId108" Type="http://schemas.openxmlformats.org/officeDocument/2006/relationships/oleObject" Target="embeddings/oleObject62.bin"/><Relationship Id="rId124" Type="http://schemas.openxmlformats.org/officeDocument/2006/relationships/oleObject" Target="embeddings/oleObject72.bin"/><Relationship Id="rId129" Type="http://schemas.openxmlformats.org/officeDocument/2006/relationships/image" Target="media/image51.wmf"/><Relationship Id="rId54" Type="http://schemas.openxmlformats.org/officeDocument/2006/relationships/oleObject" Target="embeddings/oleObject34.bin"/><Relationship Id="rId70" Type="http://schemas.openxmlformats.org/officeDocument/2006/relationships/oleObject" Target="embeddings/oleObject42.bin"/><Relationship Id="rId75" Type="http://schemas.openxmlformats.org/officeDocument/2006/relationships/image" Target="media/image27.wmf"/><Relationship Id="rId91" Type="http://schemas.openxmlformats.org/officeDocument/2006/relationships/oleObject" Target="embeddings/oleObject5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80.bin"/><Relationship Id="rId145" Type="http://schemas.openxmlformats.org/officeDocument/2006/relationships/image" Target="media/image59.wmf"/><Relationship Id="rId161" Type="http://schemas.openxmlformats.org/officeDocument/2006/relationships/image" Target="media/image67.wmf"/><Relationship Id="rId166" Type="http://schemas.openxmlformats.org/officeDocument/2006/relationships/oleObject" Target="embeddings/oleObject93.bin"/><Relationship Id="rId182" Type="http://schemas.openxmlformats.org/officeDocument/2006/relationships/oleObject" Target="embeddings/oleObject103.bin"/><Relationship Id="rId187" Type="http://schemas.openxmlformats.org/officeDocument/2006/relationships/image" Target="media/image77.wmf"/><Relationship Id="rId217" Type="http://schemas.openxmlformats.org/officeDocument/2006/relationships/image" Target="media/image8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image" Target="media/image8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49" Type="http://schemas.openxmlformats.org/officeDocument/2006/relationships/image" Target="media/image14.wmf"/><Relationship Id="rId114" Type="http://schemas.openxmlformats.org/officeDocument/2006/relationships/image" Target="media/image44.wmf"/><Relationship Id="rId119" Type="http://schemas.openxmlformats.org/officeDocument/2006/relationships/image" Target="media/image46.wmf"/><Relationship Id="rId44" Type="http://schemas.openxmlformats.org/officeDocument/2006/relationships/oleObject" Target="embeddings/oleObject27.bin"/><Relationship Id="rId60" Type="http://schemas.openxmlformats.org/officeDocument/2006/relationships/oleObject" Target="embeddings/oleObject37.bin"/><Relationship Id="rId65" Type="http://schemas.openxmlformats.org/officeDocument/2006/relationships/image" Target="media/image22.wmf"/><Relationship Id="rId81" Type="http://schemas.openxmlformats.org/officeDocument/2006/relationships/image" Target="media/image30.wmf"/><Relationship Id="rId86" Type="http://schemas.openxmlformats.org/officeDocument/2006/relationships/oleObject" Target="embeddings/oleObject50.bin"/><Relationship Id="rId130" Type="http://schemas.openxmlformats.org/officeDocument/2006/relationships/oleObject" Target="embeddings/oleObject75.bin"/><Relationship Id="rId135" Type="http://schemas.openxmlformats.org/officeDocument/2006/relationships/image" Target="media/image54.wmf"/><Relationship Id="rId151" Type="http://schemas.openxmlformats.org/officeDocument/2006/relationships/image" Target="media/image62.wmf"/><Relationship Id="rId156" Type="http://schemas.openxmlformats.org/officeDocument/2006/relationships/oleObject" Target="embeddings/oleObject88.bin"/><Relationship Id="rId177" Type="http://schemas.openxmlformats.org/officeDocument/2006/relationships/oleObject" Target="embeddings/oleObject100.bin"/><Relationship Id="rId198" Type="http://schemas.openxmlformats.org/officeDocument/2006/relationships/oleObject" Target="embeddings/oleObject114.bin"/><Relationship Id="rId172" Type="http://schemas.openxmlformats.org/officeDocument/2006/relationships/image" Target="media/image72.wmf"/><Relationship Id="rId193" Type="http://schemas.openxmlformats.org/officeDocument/2006/relationships/image" Target="media/image79.wmf"/><Relationship Id="rId202" Type="http://schemas.openxmlformats.org/officeDocument/2006/relationships/image" Target="media/image82.wmf"/><Relationship Id="rId207" Type="http://schemas.openxmlformats.org/officeDocument/2006/relationships/oleObject" Target="embeddings/oleObject120.bin"/><Relationship Id="rId223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43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32.bin"/><Relationship Id="rId55" Type="http://schemas.openxmlformats.org/officeDocument/2006/relationships/image" Target="media/image17.wmf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0.bin"/><Relationship Id="rId120" Type="http://schemas.openxmlformats.org/officeDocument/2006/relationships/oleObject" Target="embeddings/oleObject70.bin"/><Relationship Id="rId125" Type="http://schemas.openxmlformats.org/officeDocument/2006/relationships/image" Target="media/image49.wmf"/><Relationship Id="rId141" Type="http://schemas.openxmlformats.org/officeDocument/2006/relationships/image" Target="media/image57.wmf"/><Relationship Id="rId146" Type="http://schemas.openxmlformats.org/officeDocument/2006/relationships/oleObject" Target="embeddings/oleObject83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7.bin"/><Relationship Id="rId7" Type="http://schemas.openxmlformats.org/officeDocument/2006/relationships/image" Target="media/image2.wmf"/><Relationship Id="rId71" Type="http://schemas.openxmlformats.org/officeDocument/2006/relationships/image" Target="media/image25.wmf"/><Relationship Id="rId92" Type="http://schemas.openxmlformats.org/officeDocument/2006/relationships/image" Target="media/image35.wmf"/><Relationship Id="rId162" Type="http://schemas.openxmlformats.org/officeDocument/2006/relationships/oleObject" Target="embeddings/oleObject91.bin"/><Relationship Id="rId183" Type="http://schemas.openxmlformats.org/officeDocument/2006/relationships/oleObject" Target="embeddings/oleObject104.bin"/><Relationship Id="rId213" Type="http://schemas.openxmlformats.org/officeDocument/2006/relationships/oleObject" Target="embeddings/oleObject123.bin"/><Relationship Id="rId218" Type="http://schemas.openxmlformats.org/officeDocument/2006/relationships/oleObject" Target="embeddings/oleObject12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0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image" Target="media/image52.wmf"/><Relationship Id="rId136" Type="http://schemas.openxmlformats.org/officeDocument/2006/relationships/oleObject" Target="embeddings/oleObject78.bin"/><Relationship Id="rId157" Type="http://schemas.openxmlformats.org/officeDocument/2006/relationships/image" Target="media/image65.wmf"/><Relationship Id="rId178" Type="http://schemas.openxmlformats.org/officeDocument/2006/relationships/image" Target="media/image74.wmf"/><Relationship Id="rId61" Type="http://schemas.openxmlformats.org/officeDocument/2006/relationships/image" Target="media/image20.wmf"/><Relationship Id="rId82" Type="http://schemas.openxmlformats.org/officeDocument/2006/relationships/oleObject" Target="embeddings/oleObject48.bin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11.bin"/><Relationship Id="rId199" Type="http://schemas.openxmlformats.org/officeDocument/2006/relationships/image" Target="media/image81.wmf"/><Relationship Id="rId203" Type="http://schemas.openxmlformats.org/officeDocument/2006/relationships/oleObject" Target="embeddings/oleObject117.bin"/><Relationship Id="rId208" Type="http://schemas.openxmlformats.org/officeDocument/2006/relationships/image" Target="media/image84.wmf"/><Relationship Id="rId19" Type="http://schemas.openxmlformats.org/officeDocument/2006/relationships/image" Target="media/image7.wmf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5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8.bin"/><Relationship Id="rId105" Type="http://schemas.openxmlformats.org/officeDocument/2006/relationships/image" Target="media/image41.wmf"/><Relationship Id="rId126" Type="http://schemas.openxmlformats.org/officeDocument/2006/relationships/oleObject" Target="embeddings/oleObject73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4.bin"/><Relationship Id="rId8" Type="http://schemas.openxmlformats.org/officeDocument/2006/relationships/oleObject" Target="embeddings/oleObject2.bin"/><Relationship Id="rId51" Type="http://schemas.openxmlformats.org/officeDocument/2006/relationships/image" Target="media/image15.wmf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4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81.bin"/><Relationship Id="rId163" Type="http://schemas.openxmlformats.org/officeDocument/2006/relationships/image" Target="media/image68.wmf"/><Relationship Id="rId184" Type="http://schemas.openxmlformats.org/officeDocument/2006/relationships/image" Target="media/image76.wmf"/><Relationship Id="rId189" Type="http://schemas.openxmlformats.org/officeDocument/2006/relationships/oleObject" Target="embeddings/oleObject108.bin"/><Relationship Id="rId219" Type="http://schemas.openxmlformats.org/officeDocument/2006/relationships/header" Target="header1.xml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9.bin"/><Relationship Id="rId67" Type="http://schemas.openxmlformats.org/officeDocument/2006/relationships/image" Target="media/image23.wmf"/><Relationship Id="rId116" Type="http://schemas.openxmlformats.org/officeDocument/2006/relationships/image" Target="media/image45.wmf"/><Relationship Id="rId137" Type="http://schemas.openxmlformats.org/officeDocument/2006/relationships/image" Target="media/image55.wmf"/><Relationship Id="rId158" Type="http://schemas.openxmlformats.org/officeDocument/2006/relationships/oleObject" Target="embeddings/oleObject89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4.bin"/><Relationship Id="rId62" Type="http://schemas.openxmlformats.org/officeDocument/2006/relationships/oleObject" Target="embeddings/oleObject38.bin"/><Relationship Id="rId83" Type="http://schemas.openxmlformats.org/officeDocument/2006/relationships/image" Target="media/image31.wmf"/><Relationship Id="rId88" Type="http://schemas.openxmlformats.org/officeDocument/2006/relationships/oleObject" Target="embeddings/oleObject51.bin"/><Relationship Id="rId111" Type="http://schemas.openxmlformats.org/officeDocument/2006/relationships/oleObject" Target="embeddings/oleObject64.bin"/><Relationship Id="rId132" Type="http://schemas.openxmlformats.org/officeDocument/2006/relationships/oleObject" Target="embeddings/oleObject76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98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12.bin"/><Relationship Id="rId209" Type="http://schemas.openxmlformats.org/officeDocument/2006/relationships/oleObject" Target="embeddings/oleObject121.bin"/><Relationship Id="rId190" Type="http://schemas.openxmlformats.org/officeDocument/2006/relationships/image" Target="media/image78.wmf"/><Relationship Id="rId204" Type="http://schemas.openxmlformats.org/officeDocument/2006/relationships/oleObject" Target="embeddings/oleObject118.bin"/><Relationship Id="rId220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20.bin"/><Relationship Id="rId57" Type="http://schemas.openxmlformats.org/officeDocument/2006/relationships/image" Target="media/image18.wmf"/><Relationship Id="rId106" Type="http://schemas.openxmlformats.org/officeDocument/2006/relationships/oleObject" Target="embeddings/oleObject61.bin"/><Relationship Id="rId127" Type="http://schemas.openxmlformats.org/officeDocument/2006/relationships/image" Target="media/image50.wmf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33.bin"/><Relationship Id="rId73" Type="http://schemas.openxmlformats.org/officeDocument/2006/relationships/image" Target="media/image26.wmf"/><Relationship Id="rId78" Type="http://schemas.openxmlformats.org/officeDocument/2006/relationships/oleObject" Target="embeddings/oleObject46.bin"/><Relationship Id="rId94" Type="http://schemas.openxmlformats.org/officeDocument/2006/relationships/image" Target="media/image36.wmf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oleObject" Target="embeddings/oleObject71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84.bin"/><Relationship Id="rId164" Type="http://schemas.openxmlformats.org/officeDocument/2006/relationships/oleObject" Target="embeddings/oleObject92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10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102.bin"/><Relationship Id="rId210" Type="http://schemas.openxmlformats.org/officeDocument/2006/relationships/image" Target="media/image85.wmf"/><Relationship Id="rId215" Type="http://schemas.openxmlformats.org/officeDocument/2006/relationships/image" Target="media/image87.wmf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30.bin"/><Relationship Id="rId68" Type="http://schemas.openxmlformats.org/officeDocument/2006/relationships/oleObject" Target="embeddings/oleObject41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65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7.bin"/><Relationship Id="rId175" Type="http://schemas.openxmlformats.org/officeDocument/2006/relationships/image" Target="media/image73.wmf"/><Relationship Id="rId196" Type="http://schemas.openxmlformats.org/officeDocument/2006/relationships/image" Target="media/image80.wmf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7.bin"/><Relationship Id="rId221" Type="http://schemas.openxmlformats.org/officeDocument/2006/relationships/footer" Target="footer2.xml"/><Relationship Id="rId37" Type="http://schemas.openxmlformats.org/officeDocument/2006/relationships/image" Target="media/image13.wmf"/><Relationship Id="rId58" Type="http://schemas.openxmlformats.org/officeDocument/2006/relationships/oleObject" Target="embeddings/oleObject36.bin"/><Relationship Id="rId79" Type="http://schemas.openxmlformats.org/officeDocument/2006/relationships/image" Target="media/image29.wmf"/><Relationship Id="rId102" Type="http://schemas.openxmlformats.org/officeDocument/2006/relationships/oleObject" Target="embeddings/oleObject59.bin"/><Relationship Id="rId123" Type="http://schemas.openxmlformats.org/officeDocument/2006/relationships/image" Target="media/image48.wmf"/><Relationship Id="rId144" Type="http://schemas.openxmlformats.org/officeDocument/2006/relationships/oleObject" Target="embeddings/oleObject82.bin"/><Relationship Id="rId90" Type="http://schemas.openxmlformats.org/officeDocument/2006/relationships/oleObject" Target="embeddings/oleObject52.bin"/><Relationship Id="rId165" Type="http://schemas.openxmlformats.org/officeDocument/2006/relationships/image" Target="media/image69.wmf"/><Relationship Id="rId186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2334</Words>
  <Characters>13308</Characters>
  <Application>Microsoft Office Word</Application>
  <DocSecurity>0</DocSecurity>
  <Lines>110</Lines>
  <Paragraphs>31</Paragraphs>
  <ScaleCrop>false</ScaleCrop>
  <Company/>
  <LinksUpToDate>false</LinksUpToDate>
  <CharactersWithSpaces>15611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2013-12-13T03:22:00Z</dcterms:created>
  <dcterms:modified xsi:type="dcterms:W3CDTF">2013-12-13T03:23:00Z</dcterms:modified>
</cp:coreProperties>
</file>